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D8" w:rsidRDefault="001504D8" w:rsidP="001504D8">
      <w:pPr>
        <w:pStyle w:val="a5"/>
        <w:rPr>
          <w:lang w:eastAsia="ko-KR"/>
        </w:rPr>
      </w:pPr>
      <w:r>
        <w:rPr>
          <w:rFonts w:hint="eastAsia"/>
          <w:lang w:eastAsia="ko-KR"/>
        </w:rPr>
        <w:t xml:space="preserve">The Uncertainties </w:t>
      </w:r>
      <w:r w:rsidR="00340FA0">
        <w:rPr>
          <w:rFonts w:hint="eastAsia"/>
          <w:lang w:eastAsia="ko-KR"/>
        </w:rPr>
        <w:t>in</w:t>
      </w:r>
      <w:r w:rsidR="001E5635">
        <w:rPr>
          <w:rFonts w:hint="eastAsia"/>
          <w:lang w:eastAsia="ko-KR"/>
        </w:rPr>
        <w:t xml:space="preserve"> </w:t>
      </w:r>
      <w:r w:rsidR="00985215">
        <w:rPr>
          <w:rFonts w:hint="eastAsia"/>
          <w:lang w:eastAsia="ko-KR"/>
        </w:rPr>
        <w:t xml:space="preserve">the </w:t>
      </w:r>
      <w:r>
        <w:rPr>
          <w:rFonts w:hint="eastAsia"/>
          <w:lang w:eastAsia="ko-KR"/>
        </w:rPr>
        <w:t>Critical Flow Function</w:t>
      </w:r>
      <w:r w:rsidR="0048145B">
        <w:rPr>
          <w:rFonts w:hint="eastAsia"/>
          <w:lang w:eastAsia="ko-KR"/>
        </w:rPr>
        <w:t>s</w:t>
      </w:r>
      <w:r>
        <w:rPr>
          <w:rFonts w:hint="eastAsia"/>
          <w:lang w:eastAsia="ko-KR"/>
        </w:rPr>
        <w:t xml:space="preserve"> </w:t>
      </w:r>
      <w:r w:rsidR="00715F11">
        <w:rPr>
          <w:rFonts w:hint="eastAsia"/>
          <w:lang w:eastAsia="ko-KR"/>
        </w:rPr>
        <w:t>Calculated</w:t>
      </w:r>
      <w:r>
        <w:rPr>
          <w:rFonts w:hint="eastAsia"/>
          <w:lang w:eastAsia="ko-KR"/>
        </w:rPr>
        <w:t xml:space="preserve"> </w:t>
      </w:r>
      <w:r w:rsidR="00E16336">
        <w:rPr>
          <w:rFonts w:hint="eastAsia"/>
          <w:lang w:eastAsia="ko-KR"/>
        </w:rPr>
        <w:t>with</w:t>
      </w:r>
      <w:r>
        <w:rPr>
          <w:rFonts w:hint="eastAsia"/>
          <w:lang w:eastAsia="ko-KR"/>
        </w:rPr>
        <w:t xml:space="preserve"> AGA8-DC92 and GERG-2008</w:t>
      </w:r>
    </w:p>
    <w:p w:rsidR="001504D8" w:rsidRDefault="001504D8" w:rsidP="001504D8"/>
    <w:p w:rsidR="00627F8C" w:rsidRDefault="00627F8C" w:rsidP="00627F8C">
      <w:pPr>
        <w:jc w:val="center"/>
        <w:rPr>
          <w:i/>
          <w:sz w:val="22"/>
        </w:rPr>
      </w:pPr>
      <w:r>
        <w:rPr>
          <w:rFonts w:hint="eastAsia"/>
          <w:b/>
        </w:rPr>
        <w:t>Y. C. Ha</w:t>
      </w:r>
      <w:r>
        <w:rPr>
          <w:rFonts w:eastAsia="Times New Roman"/>
          <w:b/>
          <w:vertAlign w:val="superscript"/>
        </w:rPr>
        <w:t>1</w:t>
      </w:r>
      <w:r>
        <w:rPr>
          <w:rFonts w:eastAsia="Times New Roman"/>
          <w:b/>
        </w:rPr>
        <w:t xml:space="preserve">, </w:t>
      </w:r>
      <w:r>
        <w:rPr>
          <w:rFonts w:hint="eastAsia"/>
          <w:b/>
        </w:rPr>
        <w:t>S. J. Lee</w:t>
      </w:r>
      <w:r>
        <w:rPr>
          <w:rFonts w:eastAsia="Times New Roman"/>
          <w:b/>
          <w:vertAlign w:val="superscript"/>
        </w:rPr>
        <w:t>2</w:t>
      </w:r>
      <w:r>
        <w:rPr>
          <w:rFonts w:eastAsia="Times New Roman"/>
          <w:b/>
        </w:rPr>
        <w:t>,</w:t>
      </w:r>
      <w:r>
        <w:rPr>
          <w:rFonts w:hint="eastAsia"/>
          <w:b/>
        </w:rPr>
        <w:t xml:space="preserve"> </w:t>
      </w:r>
      <w:r w:rsidR="00624213">
        <w:rPr>
          <w:rFonts w:hint="eastAsia"/>
          <w:b/>
          <w:lang w:eastAsia="ko-KR"/>
        </w:rPr>
        <w:t>K</w:t>
      </w:r>
      <w:r>
        <w:rPr>
          <w:rFonts w:eastAsia="Times New Roman"/>
          <w:b/>
        </w:rPr>
        <w:t xml:space="preserve">. J. </w:t>
      </w:r>
      <w:r>
        <w:rPr>
          <w:rFonts w:hint="eastAsia"/>
          <w:b/>
        </w:rPr>
        <w:t>Lee</w:t>
      </w:r>
      <w:r>
        <w:rPr>
          <w:rFonts w:eastAsia="Times New Roman"/>
          <w:b/>
          <w:vertAlign w:val="superscript"/>
        </w:rPr>
        <w:t>3</w:t>
      </w:r>
      <w:r>
        <w:rPr>
          <w:rFonts w:eastAsia="Times New Roman"/>
          <w:i/>
          <w:sz w:val="22"/>
        </w:rPr>
        <w:t xml:space="preserve"> </w:t>
      </w:r>
    </w:p>
    <w:p w:rsidR="005F2C46" w:rsidRPr="00627F8C" w:rsidRDefault="00627F8C">
      <w:pPr>
        <w:jc w:val="center"/>
        <w:rPr>
          <w:i/>
          <w:sz w:val="22"/>
          <w:lang w:eastAsia="ko-KR"/>
        </w:rPr>
      </w:pPr>
      <w:r>
        <w:rPr>
          <w:rFonts w:hint="eastAsia"/>
          <w:i/>
          <w:sz w:val="22"/>
          <w:lang w:eastAsia="ko-KR"/>
        </w:rPr>
        <w:t xml:space="preserve"> </w:t>
      </w:r>
    </w:p>
    <w:p w:rsidR="00627F8C" w:rsidRPr="00627F8C" w:rsidRDefault="00627F8C" w:rsidP="00627F8C">
      <w:pPr>
        <w:jc w:val="center"/>
        <w:rPr>
          <w:i/>
          <w:sz w:val="20"/>
        </w:rPr>
      </w:pPr>
      <w:r w:rsidRPr="00627F8C">
        <w:rPr>
          <w:rFonts w:eastAsia="Times New Roman"/>
          <w:i/>
          <w:sz w:val="20"/>
          <w:vertAlign w:val="superscript"/>
        </w:rPr>
        <w:t>1</w:t>
      </w:r>
      <w:r w:rsidRPr="00627F8C">
        <w:rPr>
          <w:rFonts w:hint="eastAsia"/>
          <w:i/>
          <w:sz w:val="20"/>
        </w:rPr>
        <w:t>KOGAS Research Institute, Korea Gas Corporation</w:t>
      </w:r>
      <w:r w:rsidRPr="00627F8C">
        <w:rPr>
          <w:rFonts w:eastAsia="Times New Roman"/>
          <w:i/>
          <w:sz w:val="20"/>
        </w:rPr>
        <w:t xml:space="preserve">, </w:t>
      </w:r>
      <w:r w:rsidRPr="00627F8C">
        <w:rPr>
          <w:rFonts w:hint="eastAsia"/>
          <w:i/>
          <w:sz w:val="20"/>
        </w:rPr>
        <w:t xml:space="preserve">1248 </w:t>
      </w:r>
      <w:proofErr w:type="spellStart"/>
      <w:r w:rsidRPr="00627F8C">
        <w:rPr>
          <w:rFonts w:hint="eastAsia"/>
          <w:i/>
          <w:sz w:val="20"/>
        </w:rPr>
        <w:t>Suin-ro</w:t>
      </w:r>
      <w:proofErr w:type="spellEnd"/>
      <w:r w:rsidRPr="00627F8C">
        <w:rPr>
          <w:rFonts w:hint="eastAsia"/>
          <w:i/>
          <w:sz w:val="20"/>
        </w:rPr>
        <w:t xml:space="preserve">, </w:t>
      </w:r>
      <w:proofErr w:type="spellStart"/>
      <w:r w:rsidRPr="00627F8C">
        <w:rPr>
          <w:rFonts w:hint="eastAsia"/>
          <w:i/>
          <w:sz w:val="20"/>
        </w:rPr>
        <w:t>Sangnok-Gu</w:t>
      </w:r>
      <w:proofErr w:type="spellEnd"/>
      <w:r w:rsidRPr="00627F8C">
        <w:rPr>
          <w:rFonts w:eastAsia="Times New Roman"/>
          <w:i/>
          <w:sz w:val="20"/>
        </w:rPr>
        <w:t>,</w:t>
      </w:r>
      <w:r w:rsidRPr="00627F8C">
        <w:rPr>
          <w:rFonts w:hint="eastAsia"/>
          <w:i/>
          <w:sz w:val="20"/>
        </w:rPr>
        <w:t xml:space="preserve">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Pr="00627F8C" w:rsidRDefault="00627F8C" w:rsidP="00627F8C">
      <w:pPr>
        <w:jc w:val="center"/>
        <w:rPr>
          <w:rFonts w:eastAsia="Times New Roman"/>
          <w:i/>
          <w:sz w:val="20"/>
        </w:rPr>
      </w:pPr>
      <w:r w:rsidRPr="00627F8C">
        <w:rPr>
          <w:rFonts w:eastAsia="Times New Roman"/>
          <w:i/>
          <w:sz w:val="20"/>
          <w:vertAlign w:val="superscript"/>
        </w:rPr>
        <w:t>2</w:t>
      </w:r>
      <w:r w:rsidRPr="00627F8C">
        <w:rPr>
          <w:rFonts w:hint="eastAsia"/>
          <w:i/>
          <w:sz w:val="20"/>
        </w:rPr>
        <w:t>KOGAS Research Institute</w:t>
      </w:r>
      <w:r w:rsidRPr="00627F8C">
        <w:rPr>
          <w:rFonts w:eastAsia="Times New Roman"/>
          <w:i/>
          <w:sz w:val="20"/>
        </w:rPr>
        <w:t>,</w:t>
      </w:r>
      <w:r w:rsidRPr="00627F8C">
        <w:rPr>
          <w:rFonts w:hint="eastAsia"/>
          <w:i/>
          <w:sz w:val="20"/>
        </w:rPr>
        <w:t xml:space="preserve"> Korea Gas Corporation,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Pr="00627F8C" w:rsidRDefault="00627F8C" w:rsidP="00627F8C">
      <w:pPr>
        <w:jc w:val="center"/>
        <w:rPr>
          <w:rFonts w:eastAsia="Times New Roman"/>
          <w:i/>
          <w:sz w:val="20"/>
        </w:rPr>
      </w:pPr>
      <w:r w:rsidRPr="00627F8C">
        <w:rPr>
          <w:rFonts w:eastAsia="Times New Roman"/>
          <w:i/>
          <w:sz w:val="20"/>
          <w:vertAlign w:val="superscript"/>
        </w:rPr>
        <w:t>3</w:t>
      </w:r>
      <w:r w:rsidRPr="00627F8C">
        <w:rPr>
          <w:rFonts w:hint="eastAsia"/>
          <w:i/>
          <w:sz w:val="20"/>
        </w:rPr>
        <w:t>KOGAS Research Institute</w:t>
      </w:r>
      <w:r w:rsidRPr="00627F8C">
        <w:rPr>
          <w:rFonts w:eastAsia="Times New Roman"/>
          <w:i/>
          <w:sz w:val="20"/>
        </w:rPr>
        <w:t>,</w:t>
      </w:r>
      <w:r w:rsidRPr="00627F8C">
        <w:rPr>
          <w:rFonts w:hint="eastAsia"/>
          <w:i/>
          <w:sz w:val="20"/>
        </w:rPr>
        <w:t xml:space="preserve"> Korea Gas Corporation,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Default="00627F8C" w:rsidP="00627F8C">
      <w:pPr>
        <w:jc w:val="center"/>
        <w:rPr>
          <w:rFonts w:eastAsia="Times New Roman"/>
          <w:i/>
          <w:lang w:eastAsia="ko-KR"/>
        </w:rPr>
      </w:pPr>
      <w:r w:rsidRPr="00627F8C">
        <w:rPr>
          <w:rFonts w:eastAsia="Times New Roman"/>
          <w:i/>
          <w:sz w:val="20"/>
        </w:rPr>
        <w:t xml:space="preserve">E-mail (corresponding author): </w:t>
      </w:r>
      <w:proofErr w:type="spellStart"/>
      <w:r w:rsidRPr="00627F8C">
        <w:rPr>
          <w:rFonts w:hint="eastAsia"/>
          <w:i/>
          <w:sz w:val="20"/>
        </w:rPr>
        <w:t>fractals</w:t>
      </w:r>
      <w:r w:rsidRPr="00627F8C">
        <w:rPr>
          <w:rFonts w:eastAsia="Times New Roman"/>
          <w:i/>
          <w:sz w:val="20"/>
        </w:rPr>
        <w:t>@</w:t>
      </w:r>
      <w:r w:rsidRPr="00627F8C">
        <w:rPr>
          <w:rFonts w:hint="eastAsia"/>
          <w:i/>
          <w:sz w:val="20"/>
        </w:rPr>
        <w:t>kogas.or.kr</w:t>
      </w:r>
      <w:proofErr w:type="spellEnd"/>
    </w:p>
    <w:p w:rsidR="005F2C46" w:rsidRDefault="00C2539E">
      <w:r>
        <w:pict>
          <v:rect id="_x0000_i1025" style="width:0;height:1.5pt" o:hralign="center" o:hrstd="t" o:hr="t" fillcolor="gray" stroked="f"/>
        </w:pict>
      </w:r>
    </w:p>
    <w:p w:rsidR="005F2C46" w:rsidRDefault="005F2C46" w:rsidP="00AB51F5">
      <w:pPr>
        <w:pStyle w:val="1"/>
      </w:pPr>
      <w:r>
        <w:t>Abstract</w:t>
      </w:r>
    </w:p>
    <w:p w:rsidR="00AB51F5" w:rsidRPr="00AB51F5" w:rsidRDefault="00AB51F5" w:rsidP="00AB51F5"/>
    <w:p w:rsidR="006A1FDE" w:rsidRPr="00157FEB" w:rsidRDefault="006A1FDE" w:rsidP="006A1FDE">
      <w:pPr>
        <w:jc w:val="both"/>
        <w:rPr>
          <w:sz w:val="20"/>
        </w:rPr>
      </w:pPr>
      <w:r w:rsidRPr="00157FEB">
        <w:rPr>
          <w:sz w:val="20"/>
        </w:rPr>
        <w:t xml:space="preserve">In this paper, the uncertainties </w:t>
      </w:r>
      <w:r w:rsidR="00340FA0" w:rsidRPr="00157FEB">
        <w:rPr>
          <w:rFonts w:hint="eastAsia"/>
          <w:sz w:val="20"/>
          <w:lang w:eastAsia="ko-KR"/>
        </w:rPr>
        <w:t xml:space="preserve">in </w:t>
      </w:r>
      <w:r w:rsidR="00A2239C" w:rsidRPr="00157FEB">
        <w:rPr>
          <w:rFonts w:hint="eastAsia"/>
          <w:sz w:val="20"/>
          <w:lang w:eastAsia="ko-KR"/>
        </w:rPr>
        <w:t xml:space="preserve">the </w:t>
      </w:r>
      <w:r w:rsidRPr="00157FEB">
        <w:rPr>
          <w:sz w:val="20"/>
        </w:rPr>
        <w:t>critical flow function</w:t>
      </w:r>
      <w:r w:rsidR="0048145B" w:rsidRPr="00157FEB">
        <w:rPr>
          <w:rFonts w:hint="eastAsia"/>
          <w:sz w:val="20"/>
          <w:lang w:eastAsia="ko-KR"/>
        </w:rPr>
        <w:t>s</w:t>
      </w:r>
      <w:r w:rsidRPr="00157FEB">
        <w:rPr>
          <w:sz w:val="20"/>
        </w:rPr>
        <w:t xml:space="preserve"> (</w:t>
      </w:r>
      <w:proofErr w:type="spellStart"/>
      <w:r w:rsidRPr="00157FEB">
        <w:rPr>
          <w:sz w:val="20"/>
        </w:rPr>
        <w:t>CFF</w:t>
      </w:r>
      <w:r w:rsidR="0048145B" w:rsidRPr="00157FEB">
        <w:rPr>
          <w:rFonts w:hint="eastAsia"/>
          <w:sz w:val="20"/>
          <w:lang w:eastAsia="ko-KR"/>
        </w:rPr>
        <w:t>s</w:t>
      </w:r>
      <w:proofErr w:type="spellEnd"/>
      <w:r w:rsidRPr="00157FEB">
        <w:rPr>
          <w:sz w:val="20"/>
        </w:rPr>
        <w:t xml:space="preserve">) </w:t>
      </w:r>
      <w:r w:rsidR="00715F11" w:rsidRPr="00157FEB">
        <w:rPr>
          <w:rFonts w:hint="eastAsia"/>
          <w:sz w:val="20"/>
          <w:lang w:eastAsia="ko-KR"/>
        </w:rPr>
        <w:t>calculated</w:t>
      </w:r>
      <w:r w:rsidRPr="00157FEB">
        <w:rPr>
          <w:sz w:val="20"/>
        </w:rPr>
        <w:t xml:space="preserve"> </w:t>
      </w:r>
      <w:r w:rsidR="00E16336">
        <w:rPr>
          <w:rFonts w:hint="eastAsia"/>
          <w:sz w:val="20"/>
          <w:lang w:eastAsia="ko-KR"/>
        </w:rPr>
        <w:t>with</w:t>
      </w:r>
      <w:r w:rsidRPr="00157FEB">
        <w:rPr>
          <w:sz w:val="20"/>
        </w:rPr>
        <w:t xml:space="preserve"> the AGA8-DC92 and the GERG-2008 equations of state (</w:t>
      </w:r>
      <w:proofErr w:type="spellStart"/>
      <w:r w:rsidRPr="00157FEB">
        <w:rPr>
          <w:sz w:val="20"/>
        </w:rPr>
        <w:t>EOSs</w:t>
      </w:r>
      <w:proofErr w:type="spellEnd"/>
      <w:r w:rsidRPr="00157FEB">
        <w:rPr>
          <w:sz w:val="20"/>
        </w:rPr>
        <w:t xml:space="preserve"> for compression factor) were estimated. To this end, thermodynamic properties such as enthalpy, entropy, compression factor, and speed of sound, which are used in calculating CFF, were expressed in the form of dimensionless Helmholtz free energy and its derivatives. </w:t>
      </w:r>
      <w:r w:rsidR="00157FEB" w:rsidRPr="00157FEB">
        <w:rPr>
          <w:sz w:val="20"/>
        </w:rPr>
        <w:t xml:space="preserve">In order to </w:t>
      </w:r>
      <w:r w:rsidR="00157FEB" w:rsidRPr="00157FEB">
        <w:rPr>
          <w:rFonts w:hint="eastAsia"/>
          <w:sz w:val="20"/>
          <w:lang w:eastAsia="ko-KR"/>
        </w:rPr>
        <w:t xml:space="preserve">identify the influence of </w:t>
      </w:r>
      <w:r w:rsidR="0060296C">
        <w:rPr>
          <w:rFonts w:hint="eastAsia"/>
          <w:sz w:val="20"/>
          <w:lang w:eastAsia="ko-KR"/>
        </w:rPr>
        <w:t>the</w:t>
      </w:r>
      <w:r w:rsidR="00157FEB" w:rsidRPr="00157FEB">
        <w:rPr>
          <w:rFonts w:hint="eastAsia"/>
          <w:sz w:val="20"/>
          <w:lang w:eastAsia="ko-KR"/>
        </w:rPr>
        <w:t xml:space="preserve"> uncertainty in compression factor on CFF</w:t>
      </w:r>
      <w:r w:rsidRPr="00157FEB">
        <w:rPr>
          <w:sz w:val="20"/>
        </w:rPr>
        <w:t xml:space="preserve">, the form of Helmholtz free energy for each EOS and its derivatives were modified to have </w:t>
      </w:r>
      <w:r w:rsidR="00C80CD7">
        <w:rPr>
          <w:rFonts w:hint="eastAsia"/>
          <w:sz w:val="20"/>
          <w:lang w:eastAsia="ko-KR"/>
        </w:rPr>
        <w:t>a</w:t>
      </w:r>
      <w:r w:rsidRPr="00157FEB">
        <w:rPr>
          <w:sz w:val="20"/>
        </w:rPr>
        <w:t xml:space="preserve"> deviation corresponding to </w:t>
      </w:r>
      <w:r w:rsidR="0060296C">
        <w:rPr>
          <w:rFonts w:hint="eastAsia"/>
          <w:sz w:val="20"/>
          <w:lang w:eastAsia="ko-KR"/>
        </w:rPr>
        <w:t xml:space="preserve">a deviation (i.e., </w:t>
      </w:r>
      <w:r w:rsidR="006A0D6C" w:rsidRPr="00157FEB">
        <w:rPr>
          <w:rFonts w:hint="eastAsia"/>
          <w:sz w:val="20"/>
          <w:lang w:eastAsia="ko-KR"/>
        </w:rPr>
        <w:t>uncertainty</w:t>
      </w:r>
      <w:r w:rsidR="0060296C">
        <w:rPr>
          <w:rFonts w:hint="eastAsia"/>
          <w:sz w:val="20"/>
          <w:lang w:eastAsia="ko-KR"/>
        </w:rPr>
        <w:t>)</w:t>
      </w:r>
      <w:r w:rsidR="006A0D6C" w:rsidRPr="00157FEB">
        <w:rPr>
          <w:rFonts w:hint="eastAsia"/>
          <w:sz w:val="20"/>
          <w:lang w:eastAsia="ko-KR"/>
        </w:rPr>
        <w:t xml:space="preserve"> in</w:t>
      </w:r>
      <w:r w:rsidRPr="00157FEB">
        <w:rPr>
          <w:sz w:val="20"/>
        </w:rPr>
        <w:t xml:space="preserve"> compression factor under each flow condition. For each independent uncertainty component of CFF, both a model and a method to estimate the uncertainty contribution were developed. As a result, the uncertaint</w:t>
      </w:r>
      <w:r w:rsidR="00340FA0" w:rsidRPr="00157FEB">
        <w:rPr>
          <w:rFonts w:hint="eastAsia"/>
          <w:sz w:val="20"/>
          <w:lang w:eastAsia="ko-KR"/>
        </w:rPr>
        <w:t>y</w:t>
      </w:r>
      <w:r w:rsidRPr="00157FEB">
        <w:rPr>
          <w:sz w:val="20"/>
        </w:rPr>
        <w:t xml:space="preserve"> in CFF </w:t>
      </w:r>
      <w:r w:rsidR="00340FA0" w:rsidRPr="00157FEB">
        <w:rPr>
          <w:rFonts w:hint="eastAsia"/>
          <w:sz w:val="20"/>
          <w:lang w:eastAsia="ko-KR"/>
        </w:rPr>
        <w:t>is</w:t>
      </w:r>
      <w:r w:rsidRPr="00157FEB">
        <w:rPr>
          <w:sz w:val="20"/>
        </w:rPr>
        <w:t xml:space="preserve"> seen to increase with the increase in pressure, to decrease with the increase in relative ethane concentration of gas</w:t>
      </w:r>
      <w:r w:rsidR="00CF5D6E" w:rsidRPr="00157FEB">
        <w:rPr>
          <w:rFonts w:hint="eastAsia"/>
          <w:sz w:val="20"/>
          <w:lang w:eastAsia="ko-KR"/>
        </w:rPr>
        <w:t xml:space="preserve"> composition</w:t>
      </w:r>
      <w:r w:rsidRPr="00157FEB">
        <w:rPr>
          <w:sz w:val="20"/>
        </w:rPr>
        <w:t>, and to show almost no change due to temperature</w:t>
      </w:r>
      <w:r w:rsidR="0054232F">
        <w:rPr>
          <w:rFonts w:hint="eastAsia"/>
          <w:sz w:val="20"/>
          <w:lang w:eastAsia="ko-KR"/>
        </w:rPr>
        <w:t>s</w:t>
      </w:r>
      <w:r w:rsidRPr="00157FEB">
        <w:rPr>
          <w:sz w:val="20"/>
        </w:rPr>
        <w:t xml:space="preserve"> and </w:t>
      </w:r>
      <w:proofErr w:type="gramStart"/>
      <w:r w:rsidR="0054232F">
        <w:rPr>
          <w:rFonts w:hint="eastAsia"/>
          <w:sz w:val="20"/>
          <w:lang w:eastAsia="ko-KR"/>
        </w:rPr>
        <w:t xml:space="preserve">the </w:t>
      </w:r>
      <w:r w:rsidR="00C31855">
        <w:rPr>
          <w:rFonts w:hint="eastAsia"/>
          <w:sz w:val="20"/>
          <w:lang w:eastAsia="ko-KR"/>
        </w:rPr>
        <w:t xml:space="preserve"> </w:t>
      </w:r>
      <w:proofErr w:type="spellStart"/>
      <w:r w:rsidRPr="00157FEB">
        <w:rPr>
          <w:sz w:val="20"/>
        </w:rPr>
        <w:t>EOSs</w:t>
      </w:r>
      <w:proofErr w:type="spellEnd"/>
      <w:proofErr w:type="gramEnd"/>
      <w:r w:rsidRPr="00157FEB">
        <w:rPr>
          <w:sz w:val="20"/>
        </w:rPr>
        <w:t xml:space="preserve">. </w:t>
      </w:r>
      <w:r w:rsidR="00985215" w:rsidRPr="00157FEB">
        <w:rPr>
          <w:rFonts w:hint="eastAsia"/>
          <w:sz w:val="20"/>
          <w:lang w:eastAsia="ko-KR"/>
        </w:rPr>
        <w:t>The e</w:t>
      </w:r>
      <w:r w:rsidRPr="00157FEB">
        <w:rPr>
          <w:sz w:val="20"/>
        </w:rPr>
        <w:t>stimated uncertainties</w:t>
      </w:r>
      <w:r w:rsidR="00701B6C">
        <w:rPr>
          <w:rFonts w:hint="eastAsia"/>
          <w:sz w:val="20"/>
          <w:lang w:eastAsia="ko-KR"/>
        </w:rPr>
        <w:t xml:space="preserve"> (at </w:t>
      </w:r>
      <w:r w:rsidR="00701B6C" w:rsidRPr="00701B6C">
        <w:rPr>
          <w:rFonts w:hint="eastAsia"/>
          <w:i/>
          <w:sz w:val="20"/>
          <w:lang w:eastAsia="ko-KR"/>
        </w:rPr>
        <w:t>k</w:t>
      </w:r>
      <w:r w:rsidR="00701B6C">
        <w:rPr>
          <w:rFonts w:hint="eastAsia"/>
          <w:sz w:val="20"/>
          <w:lang w:eastAsia="ko-KR"/>
        </w:rPr>
        <w:t xml:space="preserve"> = 2)</w:t>
      </w:r>
      <w:r w:rsidRPr="00157FEB">
        <w:rPr>
          <w:sz w:val="20"/>
        </w:rPr>
        <w:t xml:space="preserve"> </w:t>
      </w:r>
      <w:r w:rsidR="002574EA" w:rsidRPr="00157FEB">
        <w:rPr>
          <w:rFonts w:hint="eastAsia"/>
          <w:sz w:val="20"/>
          <w:lang w:eastAsia="ko-KR"/>
        </w:rPr>
        <w:t xml:space="preserve">in the </w:t>
      </w:r>
      <w:proofErr w:type="spellStart"/>
      <w:r w:rsidR="002574EA" w:rsidRPr="00157FEB">
        <w:rPr>
          <w:rFonts w:hint="eastAsia"/>
          <w:sz w:val="20"/>
          <w:lang w:eastAsia="ko-KR"/>
        </w:rPr>
        <w:t>CFF</w:t>
      </w:r>
      <w:r w:rsidR="005A37D7" w:rsidRPr="00157FEB">
        <w:rPr>
          <w:rFonts w:hint="eastAsia"/>
          <w:sz w:val="20"/>
          <w:lang w:eastAsia="ko-KR"/>
        </w:rPr>
        <w:t>s</w:t>
      </w:r>
      <w:proofErr w:type="spellEnd"/>
      <w:r w:rsidR="0022552F">
        <w:rPr>
          <w:rFonts w:hint="eastAsia"/>
          <w:sz w:val="20"/>
          <w:lang w:eastAsia="ko-KR"/>
        </w:rPr>
        <w:t xml:space="preserve"> calculated with </w:t>
      </w:r>
      <w:r w:rsidR="00395C84">
        <w:rPr>
          <w:rFonts w:hint="eastAsia"/>
          <w:sz w:val="20"/>
          <w:lang w:eastAsia="ko-KR"/>
        </w:rPr>
        <w:t xml:space="preserve">both </w:t>
      </w:r>
      <w:proofErr w:type="spellStart"/>
      <w:r w:rsidR="0022552F">
        <w:rPr>
          <w:rFonts w:hint="eastAsia"/>
          <w:sz w:val="20"/>
          <w:lang w:eastAsia="ko-KR"/>
        </w:rPr>
        <w:t>EOSs</w:t>
      </w:r>
      <w:proofErr w:type="spellEnd"/>
      <w:r w:rsidRPr="00157FEB">
        <w:rPr>
          <w:sz w:val="20"/>
        </w:rPr>
        <w:t xml:space="preserve"> </w:t>
      </w:r>
      <w:r w:rsidR="0013599D" w:rsidRPr="00157FEB">
        <w:rPr>
          <w:rFonts w:hint="eastAsia"/>
          <w:sz w:val="20"/>
          <w:lang w:eastAsia="ko-KR"/>
        </w:rPr>
        <w:t>were</w:t>
      </w:r>
      <w:r w:rsidRPr="00157FEB">
        <w:rPr>
          <w:sz w:val="20"/>
        </w:rPr>
        <w:t xml:space="preserve"> 0.050</w:t>
      </w:r>
      <w:r w:rsidR="00CF5D6E" w:rsidRPr="00157FEB">
        <w:rPr>
          <w:rFonts w:hint="eastAsia"/>
          <w:sz w:val="20"/>
          <w:lang w:eastAsia="ko-KR"/>
        </w:rPr>
        <w:t xml:space="preserve"> </w:t>
      </w:r>
      <w:r w:rsidRPr="00157FEB">
        <w:rPr>
          <w:sz w:val="20"/>
        </w:rPr>
        <w:t>–</w:t>
      </w:r>
      <w:r w:rsidR="00CF5D6E" w:rsidRPr="00157FEB">
        <w:rPr>
          <w:rFonts w:hint="eastAsia"/>
          <w:sz w:val="20"/>
          <w:lang w:eastAsia="ko-KR"/>
        </w:rPr>
        <w:t xml:space="preserve"> </w:t>
      </w:r>
      <w:r w:rsidRPr="00157FEB">
        <w:rPr>
          <w:sz w:val="20"/>
        </w:rPr>
        <w:t>0.075</w:t>
      </w:r>
      <w:r w:rsidRPr="00157FEB">
        <w:rPr>
          <w:rFonts w:hint="eastAsia"/>
          <w:sz w:val="20"/>
          <w:lang w:eastAsia="ko-KR"/>
        </w:rPr>
        <w:t xml:space="preserve"> </w:t>
      </w:r>
      <w:r w:rsidRPr="00157FEB">
        <w:rPr>
          <w:sz w:val="20"/>
        </w:rPr>
        <w:t>%, 0.055 – 0.079</w:t>
      </w:r>
      <w:r w:rsidRPr="00157FEB">
        <w:rPr>
          <w:rFonts w:hint="eastAsia"/>
          <w:sz w:val="20"/>
          <w:lang w:eastAsia="ko-KR"/>
        </w:rPr>
        <w:t xml:space="preserve"> </w:t>
      </w:r>
      <w:r w:rsidRPr="00157FEB">
        <w:rPr>
          <w:sz w:val="20"/>
        </w:rPr>
        <w:t>%, and 0.061 – 0.083</w:t>
      </w:r>
      <w:r w:rsidRPr="00157FEB">
        <w:rPr>
          <w:rFonts w:hint="eastAsia"/>
          <w:sz w:val="20"/>
          <w:lang w:eastAsia="ko-KR"/>
        </w:rPr>
        <w:t xml:space="preserve"> </w:t>
      </w:r>
      <w:r w:rsidRPr="00157FEB">
        <w:rPr>
          <w:sz w:val="20"/>
        </w:rPr>
        <w:t>% at stagnation pressure</w:t>
      </w:r>
      <w:r w:rsidR="00CF5D6E" w:rsidRPr="00157FEB">
        <w:rPr>
          <w:rFonts w:hint="eastAsia"/>
          <w:sz w:val="20"/>
          <w:lang w:eastAsia="ko-KR"/>
        </w:rPr>
        <w:t>s</w:t>
      </w:r>
      <w:r w:rsidRPr="00157FEB">
        <w:rPr>
          <w:sz w:val="20"/>
        </w:rPr>
        <w:t xml:space="preserve"> of 1, 5, and 8 </w:t>
      </w:r>
      <w:proofErr w:type="spellStart"/>
      <w:r w:rsidRPr="00157FEB">
        <w:rPr>
          <w:sz w:val="20"/>
        </w:rPr>
        <w:t>MPa</w:t>
      </w:r>
      <w:proofErr w:type="spellEnd"/>
      <w:r w:rsidRPr="00157FEB">
        <w:rPr>
          <w:sz w:val="20"/>
        </w:rPr>
        <w:t xml:space="preserve">, respectively, </w:t>
      </w:r>
      <w:r w:rsidR="00D152E0">
        <w:rPr>
          <w:rFonts w:hint="eastAsia"/>
          <w:sz w:val="20"/>
          <w:lang w:eastAsia="ko-KR"/>
        </w:rPr>
        <w:t>and</w:t>
      </w:r>
      <w:r w:rsidRPr="00157FEB">
        <w:rPr>
          <w:sz w:val="20"/>
        </w:rPr>
        <w:t xml:space="preserve"> stagnation temperature</w:t>
      </w:r>
      <w:r w:rsidR="00D93CE4">
        <w:rPr>
          <w:rFonts w:hint="eastAsia"/>
          <w:sz w:val="20"/>
          <w:lang w:eastAsia="ko-KR"/>
        </w:rPr>
        <w:t>s</w:t>
      </w:r>
      <w:r w:rsidRPr="00157FEB">
        <w:rPr>
          <w:sz w:val="20"/>
        </w:rPr>
        <w:t xml:space="preserve"> </w:t>
      </w:r>
      <w:r w:rsidR="0054232F">
        <w:rPr>
          <w:rFonts w:hint="eastAsia"/>
          <w:sz w:val="20"/>
          <w:lang w:eastAsia="ko-KR"/>
        </w:rPr>
        <w:t>from</w:t>
      </w:r>
      <w:r w:rsidRPr="00157FEB">
        <w:rPr>
          <w:sz w:val="20"/>
        </w:rPr>
        <w:t xml:space="preserve"> 288 K to 300 K.</w:t>
      </w:r>
    </w:p>
    <w:p w:rsidR="005F2C46" w:rsidRDefault="00C2539E">
      <w:r>
        <w:pict>
          <v:rect id="_x0000_i1026"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a4"/>
      </w:pPr>
    </w:p>
    <w:p w:rsidR="005F2C46" w:rsidRDefault="005F2C46">
      <w:pPr>
        <w:pStyle w:val="1"/>
      </w:pPr>
      <w:r>
        <w:t>1. Introduction</w:t>
      </w:r>
    </w:p>
    <w:p w:rsidR="005F2C46" w:rsidRDefault="005F2C46">
      <w:pPr>
        <w:pStyle w:val="a4"/>
      </w:pPr>
    </w:p>
    <w:p w:rsidR="006A1FDE" w:rsidRPr="001A54DF" w:rsidRDefault="006A1FDE" w:rsidP="006A1FDE">
      <w:pPr>
        <w:pStyle w:val="a4"/>
        <w:rPr>
          <w:rFonts w:eastAsia="Gulim"/>
        </w:rPr>
      </w:pPr>
      <w:r>
        <w:t xml:space="preserve">In </w:t>
      </w:r>
      <w:r w:rsidRPr="00245463">
        <w:t>Korea</w:t>
      </w:r>
      <w:r>
        <w:t>,</w:t>
      </w:r>
      <w:r w:rsidRPr="002F6F86" w:rsidDel="0092111C">
        <w:t xml:space="preserve"> </w:t>
      </w:r>
      <w:r>
        <w:t>t</w:t>
      </w:r>
      <w:r w:rsidRPr="009F2B30">
        <w:t xml:space="preserve">he construction of a closed-loop facility utilized for </w:t>
      </w:r>
      <w:r w:rsidRPr="009F2B30">
        <w:rPr>
          <w:rStyle w:val="A50"/>
          <w:rFonts w:cs="Times New Roman"/>
        </w:rPr>
        <w:t>the calibration of high-pressure gas meters</w:t>
      </w:r>
      <w:r w:rsidRPr="009F2B30">
        <w:t xml:space="preserve"> is underway. The facility employs a gravimetric system as the primary standard and a bank of critical flow Venturi nozzles (</w:t>
      </w:r>
      <w:proofErr w:type="spellStart"/>
      <w:r w:rsidRPr="009F2B30">
        <w:t>CFVNs</w:t>
      </w:r>
      <w:proofErr w:type="spellEnd"/>
      <w:r w:rsidRPr="009F2B30">
        <w:t>) as the secondary standard</w:t>
      </w:r>
      <w:r>
        <w:t>;</w:t>
      </w:r>
      <w:r w:rsidRPr="009F2B30">
        <w:t xml:space="preserve"> therefore, it is necessary to estimate the uncertaint</w:t>
      </w:r>
      <w:r w:rsidR="00696040">
        <w:rPr>
          <w:rFonts w:hint="eastAsia"/>
          <w:lang w:eastAsia="ko-KR"/>
        </w:rPr>
        <w:t>y</w:t>
      </w:r>
      <w:r w:rsidRPr="009F2B30">
        <w:t xml:space="preserve"> </w:t>
      </w:r>
      <w:r w:rsidR="002574EA">
        <w:rPr>
          <w:rFonts w:hint="eastAsia"/>
          <w:lang w:eastAsia="ko-KR"/>
        </w:rPr>
        <w:t xml:space="preserve">in </w:t>
      </w:r>
      <w:r w:rsidR="001E5635">
        <w:rPr>
          <w:rFonts w:hint="eastAsia"/>
          <w:lang w:eastAsia="ko-KR"/>
        </w:rPr>
        <w:t xml:space="preserve">the </w:t>
      </w:r>
      <w:r w:rsidRPr="009F2B30">
        <w:t xml:space="preserve">critical flow function (CFF) appearing in </w:t>
      </w:r>
      <w:r>
        <w:rPr>
          <w:rFonts w:hint="eastAsia"/>
          <w:lang w:eastAsia="ko-KR"/>
        </w:rPr>
        <w:t xml:space="preserve">the </w:t>
      </w:r>
      <w:r w:rsidRPr="009F2B30">
        <w:t>nozzle flow equation.</w:t>
      </w:r>
    </w:p>
    <w:p w:rsidR="006A1FDE" w:rsidRPr="000B147E" w:rsidRDefault="006A1FDE" w:rsidP="004B0BC8">
      <w:pPr>
        <w:pStyle w:val="a4"/>
      </w:pPr>
    </w:p>
    <w:p w:rsidR="006A1FDE" w:rsidRPr="008518C4" w:rsidRDefault="006A1FDE" w:rsidP="004B0BC8">
      <w:pPr>
        <w:jc w:val="both"/>
        <w:rPr>
          <w:rFonts w:eastAsia="Gulim"/>
          <w:sz w:val="20"/>
        </w:rPr>
      </w:pPr>
      <w:r w:rsidRPr="008518C4">
        <w:rPr>
          <w:sz w:val="20"/>
        </w:rPr>
        <w:t xml:space="preserve">However, the calculation method of </w:t>
      </w:r>
      <w:r w:rsidR="00A2239C">
        <w:rPr>
          <w:rFonts w:hint="eastAsia"/>
          <w:sz w:val="20"/>
          <w:lang w:eastAsia="ko-KR"/>
        </w:rPr>
        <w:t xml:space="preserve">the </w:t>
      </w:r>
      <w:r w:rsidRPr="008518C4">
        <w:rPr>
          <w:sz w:val="20"/>
        </w:rPr>
        <w:t>uncertaint</w:t>
      </w:r>
      <w:r w:rsidR="00696040">
        <w:rPr>
          <w:rFonts w:hint="eastAsia"/>
          <w:sz w:val="20"/>
          <w:lang w:eastAsia="ko-KR"/>
        </w:rPr>
        <w:t>y</w:t>
      </w:r>
      <w:r w:rsidRPr="008518C4">
        <w:rPr>
          <w:sz w:val="20"/>
        </w:rPr>
        <w:t xml:space="preserve"> in CFF seems </w:t>
      </w:r>
      <w:r>
        <w:rPr>
          <w:sz w:val="20"/>
        </w:rPr>
        <w:t xml:space="preserve">to be </w:t>
      </w:r>
      <w:r w:rsidRPr="008518C4">
        <w:rPr>
          <w:sz w:val="20"/>
        </w:rPr>
        <w:t>not yet established. Until the early 2000s, the uncertaint</w:t>
      </w:r>
      <w:r w:rsidR="00696040">
        <w:rPr>
          <w:rFonts w:hint="eastAsia"/>
          <w:sz w:val="20"/>
          <w:lang w:eastAsia="ko-KR"/>
        </w:rPr>
        <w:t>y</w:t>
      </w:r>
      <w:r w:rsidRPr="008518C4">
        <w:rPr>
          <w:sz w:val="20"/>
        </w:rPr>
        <w:t xml:space="preserve"> in CFF </w:t>
      </w:r>
      <w:r w:rsidR="00696040">
        <w:rPr>
          <w:rFonts w:hint="eastAsia"/>
          <w:sz w:val="20"/>
          <w:lang w:eastAsia="ko-KR"/>
        </w:rPr>
        <w:t>was</w:t>
      </w:r>
      <w:r w:rsidRPr="008518C4">
        <w:rPr>
          <w:sz w:val="20"/>
        </w:rPr>
        <w:t xml:space="preserve"> regarded as nearly the same as </w:t>
      </w:r>
      <w:r w:rsidR="00A2239C">
        <w:rPr>
          <w:rFonts w:hint="eastAsia"/>
          <w:sz w:val="20"/>
          <w:lang w:eastAsia="ko-KR"/>
        </w:rPr>
        <w:t>an</w:t>
      </w:r>
      <w:r w:rsidRPr="008518C4">
        <w:rPr>
          <w:sz w:val="20"/>
        </w:rPr>
        <w:t xml:space="preserve"> uncertaint</w:t>
      </w:r>
      <w:r w:rsidR="00696040">
        <w:rPr>
          <w:rFonts w:hint="eastAsia"/>
          <w:sz w:val="20"/>
          <w:lang w:eastAsia="ko-KR"/>
        </w:rPr>
        <w:t>y</w:t>
      </w:r>
      <w:r w:rsidRPr="008518C4">
        <w:rPr>
          <w:sz w:val="20"/>
        </w:rPr>
        <w:t xml:space="preserve"> </w:t>
      </w:r>
      <w:r w:rsidR="00CF5D6E">
        <w:rPr>
          <w:rFonts w:hint="eastAsia"/>
          <w:sz w:val="20"/>
          <w:lang w:eastAsia="ko-KR"/>
        </w:rPr>
        <w:t xml:space="preserve">of equation of state </w:t>
      </w:r>
      <w:r w:rsidR="00CF5D6E" w:rsidRPr="008518C4">
        <w:rPr>
          <w:sz w:val="20"/>
        </w:rPr>
        <w:t xml:space="preserve">(EOS for </w:t>
      </w:r>
      <w:r w:rsidR="007C7EE5">
        <w:rPr>
          <w:sz w:val="20"/>
        </w:rPr>
        <w:t>compression-factor</w:t>
      </w:r>
      <w:r w:rsidR="00CF5D6E" w:rsidRPr="008518C4">
        <w:rPr>
          <w:sz w:val="20"/>
        </w:rPr>
        <w:t>)</w:t>
      </w:r>
      <w:r w:rsidR="00CF5D6E">
        <w:rPr>
          <w:rFonts w:hint="eastAsia"/>
          <w:sz w:val="20"/>
          <w:lang w:eastAsia="ko-KR"/>
        </w:rPr>
        <w:t xml:space="preserve"> </w:t>
      </w:r>
      <w:r w:rsidRPr="008518C4">
        <w:rPr>
          <w:sz w:val="20"/>
        </w:rPr>
        <w:t>in</w:t>
      </w:r>
      <w:r w:rsidR="001E5635">
        <w:rPr>
          <w:rFonts w:hint="eastAsia"/>
          <w:sz w:val="20"/>
          <w:lang w:eastAsia="ko-KR"/>
        </w:rPr>
        <w:t xml:space="preserve"> </w:t>
      </w:r>
      <w:r w:rsidRPr="008518C4">
        <w:rPr>
          <w:sz w:val="20"/>
        </w:rPr>
        <w:t>speed of sound</w:t>
      </w:r>
      <w:r>
        <w:rPr>
          <w:sz w:val="20"/>
        </w:rPr>
        <w:t xml:space="preserve"> (</w:t>
      </w:r>
      <w:proofErr w:type="spellStart"/>
      <w:r>
        <w:rPr>
          <w:sz w:val="20"/>
        </w:rPr>
        <w:t>SoS</w:t>
      </w:r>
      <w:proofErr w:type="spellEnd"/>
      <w:r>
        <w:rPr>
          <w:sz w:val="20"/>
        </w:rPr>
        <w:t>)</w:t>
      </w:r>
      <w:r w:rsidR="004B0BC8">
        <w:rPr>
          <w:rFonts w:hint="eastAsia"/>
          <w:sz w:val="20"/>
          <w:lang w:eastAsia="ko-KR"/>
        </w:rPr>
        <w:t>,</w:t>
      </w:r>
      <w:r w:rsidRPr="008518C4">
        <w:rPr>
          <w:sz w:val="20"/>
        </w:rPr>
        <w:t xml:space="preserve"> so that 0.1</w:t>
      </w:r>
      <w:r w:rsidR="00F6798B">
        <w:rPr>
          <w:rFonts w:hint="eastAsia"/>
          <w:sz w:val="20"/>
          <w:lang w:eastAsia="ko-KR"/>
        </w:rPr>
        <w:t xml:space="preserve"> </w:t>
      </w:r>
      <w:r w:rsidR="004B0BC8">
        <w:rPr>
          <w:rFonts w:hint="eastAsia"/>
          <w:sz w:val="20"/>
          <w:lang w:eastAsia="ko-KR"/>
        </w:rPr>
        <w:t>%</w:t>
      </w:r>
      <w:r w:rsidR="00262073">
        <w:rPr>
          <w:rFonts w:hint="eastAsia"/>
          <w:sz w:val="20"/>
          <w:lang w:eastAsia="ko-KR"/>
        </w:rPr>
        <w:t xml:space="preserve"> (at </w:t>
      </w:r>
      <w:r w:rsidR="00262073" w:rsidRPr="00262073">
        <w:rPr>
          <w:rFonts w:hint="eastAsia"/>
          <w:i/>
          <w:sz w:val="20"/>
          <w:lang w:eastAsia="ko-KR"/>
        </w:rPr>
        <w:t>k</w:t>
      </w:r>
      <w:r w:rsidR="00262073">
        <w:rPr>
          <w:rFonts w:hint="eastAsia"/>
          <w:sz w:val="20"/>
          <w:lang w:eastAsia="ko-KR"/>
        </w:rPr>
        <w:t xml:space="preserve"> = 2)</w:t>
      </w:r>
      <w:r w:rsidRPr="008518C4">
        <w:rPr>
          <w:sz w:val="20"/>
        </w:rPr>
        <w:t xml:space="preserve">, which </w:t>
      </w:r>
      <w:r w:rsidR="00CF5507">
        <w:rPr>
          <w:rFonts w:hint="eastAsia"/>
          <w:sz w:val="20"/>
          <w:lang w:eastAsia="ko-KR"/>
        </w:rPr>
        <w:t>is</w:t>
      </w:r>
      <w:r w:rsidRPr="008518C4">
        <w:rPr>
          <w:sz w:val="20"/>
        </w:rPr>
        <w:t xml:space="preserve"> </w:t>
      </w:r>
      <w:r>
        <w:rPr>
          <w:sz w:val="20"/>
        </w:rPr>
        <w:t xml:space="preserve">the </w:t>
      </w:r>
      <w:r w:rsidRPr="008518C4">
        <w:rPr>
          <w:sz w:val="20"/>
        </w:rPr>
        <w:t xml:space="preserve">uncertainty </w:t>
      </w:r>
      <w:r w:rsidR="00E70FB6">
        <w:rPr>
          <w:rFonts w:hint="eastAsia"/>
          <w:sz w:val="20"/>
          <w:lang w:eastAsia="ko-KR"/>
        </w:rPr>
        <w:t xml:space="preserve">of </w:t>
      </w:r>
      <w:r w:rsidR="00E70FB6" w:rsidRPr="008518C4">
        <w:rPr>
          <w:sz w:val="20"/>
        </w:rPr>
        <w:t>AGA8-DC92 EOS</w:t>
      </w:r>
      <w:r w:rsidR="00E70FB6">
        <w:rPr>
          <w:sz w:val="20"/>
        </w:rPr>
        <w:t xml:space="preserve"> </w:t>
      </w:r>
      <w:r w:rsidR="00E70FB6">
        <w:rPr>
          <w:rFonts w:hint="eastAsia"/>
          <w:sz w:val="20"/>
          <w:lang w:eastAsia="ko-KR"/>
        </w:rPr>
        <w:t>(AGA</w:t>
      </w:r>
      <w:r w:rsidR="00301295">
        <w:rPr>
          <w:rFonts w:hint="eastAsia"/>
          <w:sz w:val="20"/>
          <w:lang w:eastAsia="ko-KR"/>
        </w:rPr>
        <w:t>8</w:t>
      </w:r>
      <w:r w:rsidR="00E70FB6">
        <w:rPr>
          <w:rFonts w:hint="eastAsia"/>
          <w:sz w:val="20"/>
          <w:lang w:eastAsia="ko-KR"/>
        </w:rPr>
        <w:t>)</w:t>
      </w:r>
      <w:r w:rsidR="002E3ECD">
        <w:rPr>
          <w:rFonts w:hint="eastAsia"/>
          <w:sz w:val="20"/>
          <w:lang w:eastAsia="ko-KR"/>
        </w:rPr>
        <w:t xml:space="preserve"> </w:t>
      </w:r>
      <w:r w:rsidR="00E70FB6" w:rsidRPr="008518C4">
        <w:rPr>
          <w:sz w:val="20"/>
        </w:rPr>
        <w:t>[1]</w:t>
      </w:r>
      <w:r w:rsidR="00E70FB6">
        <w:rPr>
          <w:rFonts w:hint="eastAsia"/>
          <w:sz w:val="20"/>
          <w:lang w:eastAsia="ko-KR"/>
        </w:rPr>
        <w:t xml:space="preserve"> in </w:t>
      </w:r>
      <w:proofErr w:type="spellStart"/>
      <w:r>
        <w:rPr>
          <w:sz w:val="20"/>
        </w:rPr>
        <w:t>SoS</w:t>
      </w:r>
      <w:proofErr w:type="spellEnd"/>
      <w:r>
        <w:rPr>
          <w:sz w:val="20"/>
        </w:rPr>
        <w:t xml:space="preserve"> </w:t>
      </w:r>
      <w:r w:rsidR="007260D6">
        <w:rPr>
          <w:rFonts w:hint="eastAsia"/>
          <w:sz w:val="20"/>
          <w:lang w:eastAsia="ko-KR"/>
        </w:rPr>
        <w:t>for</w:t>
      </w:r>
      <w:r w:rsidR="002039AF">
        <w:rPr>
          <w:rFonts w:hint="eastAsia"/>
          <w:sz w:val="20"/>
          <w:lang w:eastAsia="ko-KR"/>
        </w:rPr>
        <w:t xml:space="preserve"> </w:t>
      </w:r>
      <w:r w:rsidR="00CF5D6E">
        <w:rPr>
          <w:rFonts w:hint="eastAsia"/>
          <w:sz w:val="20"/>
          <w:lang w:eastAsia="ko-KR"/>
        </w:rPr>
        <w:t xml:space="preserve">temperatures </w:t>
      </w:r>
      <w:r w:rsidR="007260D6">
        <w:rPr>
          <w:rFonts w:hint="eastAsia"/>
          <w:sz w:val="20"/>
          <w:lang w:eastAsia="ko-KR"/>
        </w:rPr>
        <w:t xml:space="preserve">down to 250 K and </w:t>
      </w:r>
      <w:r w:rsidR="002039AF">
        <w:rPr>
          <w:rFonts w:hint="eastAsia"/>
          <w:sz w:val="20"/>
          <w:lang w:eastAsia="ko-KR"/>
        </w:rPr>
        <w:t>pressure</w:t>
      </w:r>
      <w:r w:rsidR="00CF5D6E">
        <w:rPr>
          <w:rFonts w:hint="eastAsia"/>
          <w:sz w:val="20"/>
          <w:lang w:eastAsia="ko-KR"/>
        </w:rPr>
        <w:t>s</w:t>
      </w:r>
      <w:r w:rsidR="002039AF">
        <w:rPr>
          <w:rFonts w:hint="eastAsia"/>
          <w:sz w:val="20"/>
          <w:lang w:eastAsia="ko-KR"/>
        </w:rPr>
        <w:t xml:space="preserve"> </w:t>
      </w:r>
      <w:r w:rsidR="002C7E87">
        <w:rPr>
          <w:rFonts w:hint="eastAsia"/>
          <w:sz w:val="20"/>
          <w:lang w:eastAsia="ko-KR"/>
        </w:rPr>
        <w:t>up to</w:t>
      </w:r>
      <w:r w:rsidR="002039AF">
        <w:rPr>
          <w:rFonts w:hint="eastAsia"/>
          <w:sz w:val="20"/>
          <w:lang w:eastAsia="ko-KR"/>
        </w:rPr>
        <w:t xml:space="preserve"> 5 </w:t>
      </w:r>
      <w:proofErr w:type="spellStart"/>
      <w:r w:rsidR="002039AF">
        <w:rPr>
          <w:rFonts w:hint="eastAsia"/>
          <w:sz w:val="20"/>
          <w:lang w:eastAsia="ko-KR"/>
        </w:rPr>
        <w:t>MPa</w:t>
      </w:r>
      <w:proofErr w:type="spellEnd"/>
      <w:r>
        <w:rPr>
          <w:sz w:val="20"/>
        </w:rPr>
        <w:t>,</w:t>
      </w:r>
      <w:r w:rsidRPr="008518C4">
        <w:rPr>
          <w:sz w:val="20"/>
        </w:rPr>
        <w:t xml:space="preserve"> was applied as the uncertainty in CFF. However, ISO</w:t>
      </w:r>
      <w:r w:rsidR="002E3ECD">
        <w:rPr>
          <w:rFonts w:hint="eastAsia"/>
          <w:sz w:val="20"/>
          <w:lang w:eastAsia="ko-KR"/>
        </w:rPr>
        <w:t>-</w:t>
      </w:r>
      <w:r w:rsidRPr="008518C4">
        <w:rPr>
          <w:sz w:val="20"/>
        </w:rPr>
        <w:t>9300 [2]</w:t>
      </w:r>
      <w:r>
        <w:rPr>
          <w:sz w:val="20"/>
        </w:rPr>
        <w:t>,</w:t>
      </w:r>
      <w:r w:rsidRPr="008518C4">
        <w:rPr>
          <w:sz w:val="20"/>
        </w:rPr>
        <w:t xml:space="preserve"> published in 2005</w:t>
      </w:r>
      <w:r>
        <w:rPr>
          <w:sz w:val="20"/>
        </w:rPr>
        <w:t>,</w:t>
      </w:r>
      <w:r w:rsidRPr="008518C4">
        <w:rPr>
          <w:sz w:val="20"/>
        </w:rPr>
        <w:t xml:space="preserve"> presented the uncertainty </w:t>
      </w:r>
      <w:r w:rsidR="00E70FB6">
        <w:rPr>
          <w:rFonts w:hint="eastAsia"/>
          <w:sz w:val="20"/>
          <w:lang w:eastAsia="ko-KR"/>
        </w:rPr>
        <w:t>in</w:t>
      </w:r>
      <w:r w:rsidRPr="008518C4">
        <w:rPr>
          <w:sz w:val="20"/>
        </w:rPr>
        <w:t xml:space="preserve"> the CFF </w:t>
      </w:r>
      <w:r w:rsidR="00E70FB6">
        <w:rPr>
          <w:rFonts w:hint="eastAsia"/>
          <w:sz w:val="20"/>
          <w:lang w:eastAsia="ko-KR"/>
        </w:rPr>
        <w:t xml:space="preserve">calculated </w:t>
      </w:r>
      <w:r w:rsidR="00C80CD7">
        <w:rPr>
          <w:rFonts w:hint="eastAsia"/>
          <w:sz w:val="20"/>
          <w:lang w:eastAsia="ko-KR"/>
        </w:rPr>
        <w:t>with</w:t>
      </w:r>
      <w:r w:rsidRPr="008518C4">
        <w:rPr>
          <w:sz w:val="20"/>
        </w:rPr>
        <w:t xml:space="preserve"> AGA8 as 0.05</w:t>
      </w:r>
      <w:r w:rsidR="00696040">
        <w:rPr>
          <w:rFonts w:hint="eastAsia"/>
          <w:sz w:val="20"/>
          <w:lang w:eastAsia="ko-KR"/>
        </w:rPr>
        <w:t xml:space="preserve"> </w:t>
      </w:r>
      <w:r w:rsidRPr="008518C4">
        <w:rPr>
          <w:sz w:val="20"/>
        </w:rPr>
        <w:t>% without mentioning any flow conditions</w:t>
      </w:r>
      <w:r>
        <w:rPr>
          <w:sz w:val="20"/>
        </w:rPr>
        <w:t>.</w:t>
      </w:r>
      <w:r w:rsidRPr="008518C4">
        <w:rPr>
          <w:sz w:val="20"/>
        </w:rPr>
        <w:t xml:space="preserve"> </w:t>
      </w:r>
      <w:r>
        <w:rPr>
          <w:sz w:val="20"/>
        </w:rPr>
        <w:t>T</w:t>
      </w:r>
      <w:r w:rsidRPr="008518C4">
        <w:rPr>
          <w:sz w:val="20"/>
        </w:rPr>
        <w:t xml:space="preserve">he NIST started to apply the uncertainty </w:t>
      </w:r>
      <w:r w:rsidR="00656F1A">
        <w:rPr>
          <w:rFonts w:hint="eastAsia"/>
          <w:sz w:val="20"/>
          <w:lang w:eastAsia="ko-KR"/>
        </w:rPr>
        <w:t>in</w:t>
      </w:r>
      <w:r w:rsidRPr="008518C4">
        <w:rPr>
          <w:sz w:val="20"/>
        </w:rPr>
        <w:t xml:space="preserve"> CFF </w:t>
      </w:r>
      <w:r w:rsidR="002C4DE1">
        <w:rPr>
          <w:rFonts w:hint="eastAsia"/>
          <w:sz w:val="20"/>
          <w:lang w:eastAsia="ko-KR"/>
        </w:rPr>
        <w:t xml:space="preserve">of </w:t>
      </w:r>
      <w:r w:rsidRPr="008518C4">
        <w:rPr>
          <w:sz w:val="20"/>
        </w:rPr>
        <w:t>0.061</w:t>
      </w:r>
      <w:r>
        <w:rPr>
          <w:rFonts w:hint="eastAsia"/>
          <w:sz w:val="20"/>
          <w:lang w:eastAsia="ko-KR"/>
        </w:rPr>
        <w:t xml:space="preserve"> </w:t>
      </w:r>
      <w:r w:rsidRPr="008518C4">
        <w:rPr>
          <w:sz w:val="20"/>
        </w:rPr>
        <w:t>% [3] instead of 0.1</w:t>
      </w:r>
      <w:r w:rsidR="002C4DE1">
        <w:rPr>
          <w:rFonts w:hint="eastAsia"/>
          <w:sz w:val="20"/>
          <w:lang w:eastAsia="ko-KR"/>
        </w:rPr>
        <w:t>1</w:t>
      </w:r>
      <w:r>
        <w:rPr>
          <w:rFonts w:hint="eastAsia"/>
          <w:sz w:val="20"/>
          <w:lang w:eastAsia="ko-KR"/>
        </w:rPr>
        <w:t xml:space="preserve"> </w:t>
      </w:r>
      <w:r w:rsidRPr="008518C4">
        <w:rPr>
          <w:sz w:val="20"/>
        </w:rPr>
        <w:t>%</w:t>
      </w:r>
      <w:r w:rsidR="002C4DE1">
        <w:rPr>
          <w:rFonts w:hint="eastAsia"/>
          <w:sz w:val="20"/>
          <w:lang w:eastAsia="ko-KR"/>
        </w:rPr>
        <w:t>,</w:t>
      </w:r>
      <w:r w:rsidR="002C7E87">
        <w:rPr>
          <w:rFonts w:hint="eastAsia"/>
          <w:sz w:val="20"/>
          <w:lang w:eastAsia="ko-KR"/>
        </w:rPr>
        <w:t xml:space="preserve"> </w:t>
      </w:r>
      <w:r w:rsidR="006E2B9C">
        <w:rPr>
          <w:rFonts w:hint="eastAsia"/>
          <w:sz w:val="20"/>
          <w:lang w:eastAsia="ko-KR"/>
        </w:rPr>
        <w:t>where the</w:t>
      </w:r>
      <w:r w:rsidR="00C647E5">
        <w:rPr>
          <w:rFonts w:hint="eastAsia"/>
          <w:sz w:val="20"/>
          <w:lang w:eastAsia="ko-KR"/>
        </w:rPr>
        <w:t xml:space="preserve"> value of 0.11 %</w:t>
      </w:r>
      <w:r w:rsidRPr="008518C4">
        <w:rPr>
          <w:sz w:val="20"/>
        </w:rPr>
        <w:t xml:space="preserve"> is </w:t>
      </w:r>
      <w:r>
        <w:rPr>
          <w:sz w:val="20"/>
        </w:rPr>
        <w:t xml:space="preserve">the </w:t>
      </w:r>
      <w:r w:rsidRPr="008518C4">
        <w:rPr>
          <w:sz w:val="20"/>
        </w:rPr>
        <w:t>existing uncertainty in CFF</w:t>
      </w:r>
      <w:r w:rsidR="002C4DE1">
        <w:rPr>
          <w:rFonts w:hint="eastAsia"/>
          <w:sz w:val="20"/>
          <w:lang w:eastAsia="ko-KR"/>
        </w:rPr>
        <w:t xml:space="preserve"> for </w:t>
      </w:r>
      <w:r w:rsidR="00CF5507">
        <w:rPr>
          <w:rFonts w:hint="eastAsia"/>
          <w:sz w:val="20"/>
          <w:lang w:eastAsia="ko-KR"/>
        </w:rPr>
        <w:t>one-dimensional gas flow</w:t>
      </w:r>
      <w:r>
        <w:rPr>
          <w:sz w:val="20"/>
        </w:rPr>
        <w:t>.</w:t>
      </w:r>
      <w:r w:rsidRPr="008518C4">
        <w:rPr>
          <w:sz w:val="20"/>
        </w:rPr>
        <w:t xml:space="preserve"> </w:t>
      </w:r>
      <w:r>
        <w:rPr>
          <w:sz w:val="20"/>
        </w:rPr>
        <w:t>Th</w:t>
      </w:r>
      <w:r w:rsidR="00E00E1A">
        <w:rPr>
          <w:rFonts w:hint="eastAsia"/>
          <w:sz w:val="20"/>
          <w:lang w:eastAsia="ko-KR"/>
        </w:rPr>
        <w:t>ese</w:t>
      </w:r>
      <w:r>
        <w:rPr>
          <w:sz w:val="20"/>
        </w:rPr>
        <w:t xml:space="preserve"> h</w:t>
      </w:r>
      <w:r w:rsidR="00E00E1A">
        <w:rPr>
          <w:rFonts w:hint="eastAsia"/>
          <w:sz w:val="20"/>
          <w:lang w:eastAsia="ko-KR"/>
        </w:rPr>
        <w:t>ave</w:t>
      </w:r>
      <w:r>
        <w:rPr>
          <w:sz w:val="20"/>
        </w:rPr>
        <w:t xml:space="preserve"> occurred since</w:t>
      </w:r>
      <w:r w:rsidRPr="008518C4">
        <w:rPr>
          <w:sz w:val="20"/>
        </w:rPr>
        <w:t xml:space="preserve"> the mid 2000s, which has caused confusion about </w:t>
      </w:r>
      <w:r>
        <w:rPr>
          <w:sz w:val="20"/>
        </w:rPr>
        <w:t xml:space="preserve">the </w:t>
      </w:r>
      <w:r w:rsidRPr="008518C4">
        <w:rPr>
          <w:sz w:val="20"/>
        </w:rPr>
        <w:t>uncertainty in CFF. In particular, the uncertainty</w:t>
      </w:r>
      <w:r>
        <w:rPr>
          <w:sz w:val="20"/>
        </w:rPr>
        <w:t xml:space="preserve"> </w:t>
      </w:r>
      <w:r w:rsidRPr="008518C4">
        <w:rPr>
          <w:sz w:val="20"/>
        </w:rPr>
        <w:t>in CFF</w:t>
      </w:r>
      <w:r w:rsidR="002574EA">
        <w:rPr>
          <w:rFonts w:hint="eastAsia"/>
          <w:sz w:val="20"/>
          <w:lang w:eastAsia="ko-KR"/>
        </w:rPr>
        <w:t xml:space="preserve"> of 0.05 %</w:t>
      </w:r>
      <w:r w:rsidRPr="008518C4">
        <w:rPr>
          <w:sz w:val="20"/>
        </w:rPr>
        <w:t xml:space="preserve"> proposed by ISO</w:t>
      </w:r>
      <w:r w:rsidR="002E3ECD">
        <w:rPr>
          <w:rFonts w:hint="eastAsia"/>
          <w:sz w:val="20"/>
          <w:lang w:eastAsia="ko-KR"/>
        </w:rPr>
        <w:t xml:space="preserve">-9300 </w:t>
      </w:r>
      <w:r w:rsidRPr="008518C4">
        <w:rPr>
          <w:sz w:val="20"/>
        </w:rPr>
        <w:t xml:space="preserve">is highly doubtful because it </w:t>
      </w:r>
      <w:r w:rsidR="002C4DE1">
        <w:rPr>
          <w:rFonts w:hint="eastAsia"/>
          <w:sz w:val="20"/>
          <w:lang w:eastAsia="ko-KR"/>
        </w:rPr>
        <w:t>could</w:t>
      </w:r>
      <w:r w:rsidRPr="008518C4">
        <w:rPr>
          <w:sz w:val="20"/>
        </w:rPr>
        <w:t xml:space="preserve"> be generated </w:t>
      </w:r>
      <w:r w:rsidR="00262073">
        <w:rPr>
          <w:rFonts w:hint="eastAsia"/>
          <w:sz w:val="20"/>
          <w:lang w:eastAsia="ko-KR"/>
        </w:rPr>
        <w:t xml:space="preserve">by </w:t>
      </w:r>
      <w:r w:rsidRPr="008518C4">
        <w:rPr>
          <w:sz w:val="20"/>
        </w:rPr>
        <w:t xml:space="preserve">only </w:t>
      </w:r>
      <w:r>
        <w:rPr>
          <w:sz w:val="20"/>
        </w:rPr>
        <w:t xml:space="preserve">the </w:t>
      </w:r>
      <w:r w:rsidRPr="008518C4">
        <w:rPr>
          <w:sz w:val="20"/>
        </w:rPr>
        <w:t xml:space="preserve">uncertainty </w:t>
      </w:r>
      <w:r w:rsidR="00262073">
        <w:rPr>
          <w:rFonts w:hint="eastAsia"/>
          <w:sz w:val="20"/>
          <w:lang w:eastAsia="ko-KR"/>
        </w:rPr>
        <w:t>of AGA8 in</w:t>
      </w:r>
      <w:r w:rsidRPr="008518C4">
        <w:rPr>
          <w:sz w:val="20"/>
        </w:rPr>
        <w:t xml:space="preserve"> </w:t>
      </w:r>
      <w:r w:rsidR="007C7EE5">
        <w:rPr>
          <w:sz w:val="20"/>
        </w:rPr>
        <w:t>compression-factor</w:t>
      </w:r>
      <w:r w:rsidR="002E3ECD">
        <w:rPr>
          <w:rFonts w:hint="eastAsia"/>
          <w:sz w:val="20"/>
          <w:lang w:eastAsia="ko-KR"/>
        </w:rPr>
        <w:t xml:space="preserve"> at high pressures</w:t>
      </w:r>
      <w:r w:rsidR="00262073">
        <w:rPr>
          <w:rFonts w:hint="eastAsia"/>
          <w:sz w:val="20"/>
          <w:lang w:eastAsia="ko-KR"/>
        </w:rPr>
        <w:t>.</w:t>
      </w:r>
      <w:r w:rsidRPr="008518C4">
        <w:rPr>
          <w:sz w:val="20"/>
        </w:rPr>
        <w:t xml:space="preserve"> </w:t>
      </w:r>
      <w:r w:rsidRPr="008518C4">
        <w:rPr>
          <w:sz w:val="20"/>
        </w:rPr>
        <w:lastRenderedPageBreak/>
        <w:t xml:space="preserve">Therefore, </w:t>
      </w:r>
      <w:r>
        <w:rPr>
          <w:sz w:val="20"/>
        </w:rPr>
        <w:t>this</w:t>
      </w:r>
      <w:r w:rsidRPr="008518C4">
        <w:rPr>
          <w:sz w:val="20"/>
        </w:rPr>
        <w:t xml:space="preserve"> study aimed to establish a method of </w:t>
      </w:r>
      <w:r w:rsidR="00143E3A">
        <w:rPr>
          <w:rFonts w:hint="eastAsia"/>
          <w:sz w:val="20"/>
          <w:lang w:eastAsia="ko-KR"/>
        </w:rPr>
        <w:t>es</w:t>
      </w:r>
      <w:r w:rsidRPr="008518C4">
        <w:rPr>
          <w:sz w:val="20"/>
        </w:rPr>
        <w:t>ti</w:t>
      </w:r>
      <w:r w:rsidR="00143E3A">
        <w:rPr>
          <w:rFonts w:hint="eastAsia"/>
          <w:sz w:val="20"/>
          <w:lang w:eastAsia="ko-KR"/>
        </w:rPr>
        <w:t>mati</w:t>
      </w:r>
      <w:r>
        <w:rPr>
          <w:sz w:val="20"/>
        </w:rPr>
        <w:t>ng</w:t>
      </w:r>
      <w:r w:rsidRPr="008518C4">
        <w:rPr>
          <w:sz w:val="20"/>
        </w:rPr>
        <w:t xml:space="preserve"> </w:t>
      </w:r>
      <w:r w:rsidR="00656F1A">
        <w:rPr>
          <w:rFonts w:hint="eastAsia"/>
          <w:sz w:val="20"/>
          <w:lang w:eastAsia="ko-KR"/>
        </w:rPr>
        <w:t xml:space="preserve">the </w:t>
      </w:r>
      <w:r w:rsidRPr="008518C4">
        <w:rPr>
          <w:sz w:val="20"/>
        </w:rPr>
        <w:t>uncertaint</w:t>
      </w:r>
      <w:r w:rsidR="00656F1A">
        <w:rPr>
          <w:rFonts w:hint="eastAsia"/>
          <w:sz w:val="20"/>
          <w:lang w:eastAsia="ko-KR"/>
        </w:rPr>
        <w:t>y</w:t>
      </w:r>
      <w:r w:rsidRPr="008518C4">
        <w:rPr>
          <w:sz w:val="20"/>
        </w:rPr>
        <w:t xml:space="preserve"> in CFF, which is not yet clearly established</w:t>
      </w:r>
      <w:r>
        <w:rPr>
          <w:sz w:val="20"/>
        </w:rPr>
        <w:t>. This study also</w:t>
      </w:r>
      <w:r w:rsidRPr="008518C4">
        <w:rPr>
          <w:sz w:val="20"/>
        </w:rPr>
        <w:t xml:space="preserve"> estimated the uncertainties </w:t>
      </w:r>
      <w:r w:rsidR="00656F1A">
        <w:rPr>
          <w:rFonts w:hint="eastAsia"/>
          <w:sz w:val="20"/>
          <w:lang w:eastAsia="ko-KR"/>
        </w:rPr>
        <w:t>in</w:t>
      </w:r>
      <w:r w:rsidRPr="008518C4">
        <w:rPr>
          <w:sz w:val="20"/>
        </w:rPr>
        <w:t xml:space="preserve"> </w:t>
      </w:r>
      <w:r w:rsidR="00FE7E2F">
        <w:rPr>
          <w:rFonts w:hint="eastAsia"/>
          <w:sz w:val="20"/>
          <w:lang w:eastAsia="ko-KR"/>
        </w:rPr>
        <w:t xml:space="preserve">the </w:t>
      </w:r>
      <w:proofErr w:type="spellStart"/>
      <w:r w:rsidRPr="008518C4">
        <w:rPr>
          <w:sz w:val="20"/>
        </w:rPr>
        <w:t>CFF</w:t>
      </w:r>
      <w:r w:rsidR="00FE7E2F">
        <w:rPr>
          <w:rFonts w:hint="eastAsia"/>
          <w:sz w:val="20"/>
          <w:lang w:eastAsia="ko-KR"/>
        </w:rPr>
        <w:t>s</w:t>
      </w:r>
      <w:proofErr w:type="spellEnd"/>
      <w:r w:rsidR="00656F1A">
        <w:rPr>
          <w:rFonts w:hint="eastAsia"/>
          <w:sz w:val="20"/>
          <w:lang w:eastAsia="ko-KR"/>
        </w:rPr>
        <w:t xml:space="preserve"> </w:t>
      </w:r>
      <w:r w:rsidR="00CE33CC">
        <w:rPr>
          <w:rFonts w:hint="eastAsia"/>
          <w:sz w:val="20"/>
          <w:lang w:eastAsia="ko-KR"/>
        </w:rPr>
        <w:t>calculated</w:t>
      </w:r>
      <w:r w:rsidR="00656F1A">
        <w:rPr>
          <w:rFonts w:hint="eastAsia"/>
          <w:sz w:val="20"/>
          <w:lang w:eastAsia="ko-KR"/>
        </w:rPr>
        <w:t xml:space="preserve"> </w:t>
      </w:r>
      <w:r w:rsidR="00E16336">
        <w:rPr>
          <w:rFonts w:hint="eastAsia"/>
          <w:sz w:val="20"/>
          <w:lang w:eastAsia="ko-KR"/>
        </w:rPr>
        <w:t>with</w:t>
      </w:r>
      <w:r w:rsidR="00656F1A">
        <w:rPr>
          <w:rFonts w:hint="eastAsia"/>
          <w:sz w:val="20"/>
          <w:lang w:eastAsia="ko-KR"/>
        </w:rPr>
        <w:t xml:space="preserve"> </w:t>
      </w:r>
      <w:r w:rsidRPr="008518C4">
        <w:rPr>
          <w:sz w:val="20"/>
        </w:rPr>
        <w:t>AGA8 and GERG-2008 EOS (GERG-2008)</w:t>
      </w:r>
      <w:r>
        <w:rPr>
          <w:sz w:val="20"/>
        </w:rPr>
        <w:t xml:space="preserve"> </w:t>
      </w:r>
      <w:r w:rsidRPr="008518C4">
        <w:rPr>
          <w:sz w:val="20"/>
        </w:rPr>
        <w:t>[4,</w:t>
      </w:r>
      <w:r>
        <w:rPr>
          <w:sz w:val="20"/>
        </w:rPr>
        <w:t xml:space="preserve"> </w:t>
      </w:r>
      <w:r w:rsidRPr="008518C4">
        <w:rPr>
          <w:sz w:val="20"/>
        </w:rPr>
        <w:t xml:space="preserve">5] based on the above </w:t>
      </w:r>
      <w:r w:rsidR="00143E3A">
        <w:rPr>
          <w:rFonts w:hint="eastAsia"/>
          <w:sz w:val="20"/>
          <w:lang w:eastAsia="ko-KR"/>
        </w:rPr>
        <w:t>estimat</w:t>
      </w:r>
      <w:r w:rsidRPr="008518C4">
        <w:rPr>
          <w:sz w:val="20"/>
        </w:rPr>
        <w:t>ion method.</w:t>
      </w:r>
    </w:p>
    <w:p w:rsidR="005F2C46" w:rsidRPr="006A1FDE" w:rsidRDefault="005F2C46">
      <w:pPr>
        <w:pStyle w:val="a4"/>
        <w:rPr>
          <w:rFonts w:ascii="굴림" w:eastAsia="굴림" w:hAnsi="굴림"/>
          <w:lang w:eastAsia="ko-KR"/>
        </w:rPr>
      </w:pPr>
    </w:p>
    <w:p w:rsidR="005F2C46" w:rsidRDefault="005F2C46">
      <w:pPr>
        <w:pStyle w:val="1"/>
      </w:pPr>
      <w:r>
        <w:t xml:space="preserve">2. </w:t>
      </w:r>
      <w:r w:rsidR="00D736F2">
        <w:rPr>
          <w:rFonts w:hint="eastAsia"/>
          <w:lang w:eastAsia="ko-KR"/>
        </w:rPr>
        <w:t xml:space="preserve">Critical flow function </w:t>
      </w:r>
    </w:p>
    <w:p w:rsidR="00F62060" w:rsidRDefault="00F62060">
      <w:pPr>
        <w:pStyle w:val="a4"/>
        <w:rPr>
          <w:i/>
        </w:rPr>
      </w:pPr>
    </w:p>
    <w:p w:rsidR="00F62060" w:rsidRPr="00F62060" w:rsidRDefault="00F62060">
      <w:pPr>
        <w:pStyle w:val="a4"/>
        <w:rPr>
          <w:i/>
          <w:lang w:eastAsia="ko-KR"/>
        </w:rPr>
      </w:pPr>
      <w:r w:rsidRPr="00F62060">
        <w:rPr>
          <w:i/>
        </w:rPr>
        <w:t>2.1</w:t>
      </w:r>
      <w:r>
        <w:rPr>
          <w:i/>
        </w:rPr>
        <w:t xml:space="preserve"> </w:t>
      </w:r>
      <w:r w:rsidR="00301EDA">
        <w:rPr>
          <w:rFonts w:hint="eastAsia"/>
          <w:i/>
          <w:lang w:eastAsia="ko-KR"/>
        </w:rPr>
        <w:t>Definition of CFF</w:t>
      </w:r>
    </w:p>
    <w:p w:rsidR="00F62060" w:rsidRDefault="0071217D">
      <w:pPr>
        <w:pStyle w:val="a4"/>
      </w:pPr>
      <w:r>
        <w:rPr>
          <w:rFonts w:hint="eastAsia"/>
          <w:lang w:eastAsia="ko-KR"/>
        </w:rPr>
        <w:t>Under</w:t>
      </w:r>
      <w:r w:rsidR="00301EDA">
        <w:rPr>
          <w:rFonts w:hint="eastAsia"/>
          <w:lang w:eastAsia="ko-KR"/>
        </w:rPr>
        <w:t xml:space="preserve"> real</w:t>
      </w:r>
      <w:r w:rsidR="00FA499C">
        <w:rPr>
          <w:rFonts w:hint="eastAsia"/>
          <w:lang w:eastAsia="ko-KR"/>
        </w:rPr>
        <w:t xml:space="preserve"> gas</w:t>
      </w:r>
      <w:r w:rsidR="00301EDA">
        <w:rPr>
          <w:rFonts w:hint="eastAsia"/>
          <w:lang w:eastAsia="ko-KR"/>
        </w:rPr>
        <w:t xml:space="preserve"> flow condition</w:t>
      </w:r>
      <w:r>
        <w:rPr>
          <w:rFonts w:hint="eastAsia"/>
          <w:lang w:eastAsia="ko-KR"/>
        </w:rPr>
        <w:t>s</w:t>
      </w:r>
      <w:r w:rsidR="00301EDA">
        <w:rPr>
          <w:rFonts w:hint="eastAsia"/>
          <w:lang w:eastAsia="ko-KR"/>
        </w:rPr>
        <w:t xml:space="preserve">, the equation for critical </w:t>
      </w:r>
      <w:r w:rsidR="00CE7DB7">
        <w:rPr>
          <w:rFonts w:hint="eastAsia"/>
          <w:lang w:eastAsia="ko-KR"/>
        </w:rPr>
        <w:t xml:space="preserve">mass </w:t>
      </w:r>
      <w:r w:rsidR="00301EDA">
        <w:rPr>
          <w:rFonts w:hint="eastAsia"/>
          <w:lang w:eastAsia="ko-KR"/>
        </w:rPr>
        <w:t>flow-rate</w:t>
      </w:r>
      <w:r w:rsidR="00FA499C">
        <w:rPr>
          <w:rFonts w:hint="eastAsia"/>
          <w:lang w:eastAsia="ko-KR"/>
        </w:rPr>
        <w:t xml:space="preserve"> passing through </w:t>
      </w:r>
      <w:r w:rsidR="00B22796">
        <w:rPr>
          <w:rFonts w:hint="eastAsia"/>
          <w:lang w:eastAsia="ko-KR"/>
        </w:rPr>
        <w:t>a CF</w:t>
      </w:r>
      <w:r w:rsidR="00E00E1A">
        <w:rPr>
          <w:rFonts w:hint="eastAsia"/>
          <w:lang w:eastAsia="ko-KR"/>
        </w:rPr>
        <w:t>V</w:t>
      </w:r>
      <w:r w:rsidR="00B22796">
        <w:rPr>
          <w:rFonts w:hint="eastAsia"/>
          <w:lang w:eastAsia="ko-KR"/>
        </w:rPr>
        <w:t>N</w:t>
      </w:r>
      <w:r w:rsidR="00FA499C">
        <w:rPr>
          <w:rFonts w:hint="eastAsia"/>
          <w:lang w:eastAsia="ko-KR"/>
        </w:rPr>
        <w:t xml:space="preserve"> </w:t>
      </w:r>
      <w:r w:rsidR="00F118BD">
        <w:rPr>
          <w:rFonts w:hint="eastAsia"/>
          <w:lang w:eastAsia="ko-KR"/>
        </w:rPr>
        <w:t>can be expressed in two ways</w:t>
      </w:r>
      <w:r w:rsidR="00301EDA">
        <w:rPr>
          <w:rFonts w:hint="eastAsia"/>
          <w:lang w:eastAsia="ko-KR"/>
        </w:rPr>
        <w:t>:</w:t>
      </w:r>
    </w:p>
    <w:p w:rsidR="00F62060" w:rsidRPr="00FA499C" w:rsidRDefault="00F62060">
      <w:pPr>
        <w:pStyle w:val="a4"/>
        <w:rPr>
          <w:lang w:eastAsia="ko-KR"/>
        </w:rPr>
      </w:pPr>
    </w:p>
    <w:p w:rsidR="00301EDA" w:rsidRDefault="0071217D">
      <w:pPr>
        <w:pStyle w:val="a4"/>
        <w:rPr>
          <w:lang w:eastAsia="ko-KR"/>
        </w:rPr>
      </w:pPr>
      <w:r>
        <w:rPr>
          <w:rFonts w:hint="eastAsia"/>
          <w:lang w:eastAsia="ko-KR"/>
        </w:rPr>
        <w:tab/>
      </w:r>
      <w:r w:rsidR="00CB4329" w:rsidRPr="004C340D">
        <w:rPr>
          <w:position w:val="-14"/>
          <w:lang w:eastAsia="ko-KR"/>
        </w:rPr>
        <w:object w:dxaOrig="19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2pt;height:15.45pt" o:ole="">
            <v:imagedata r:id="rId9" o:title=""/>
          </v:shape>
          <o:OLEObject Type="Embed" ProgID="Equation.3" ShapeID="_x0000_i1027" DrawAspect="Content" ObjectID="_1532621721" r:id="rId10"/>
        </w:object>
      </w:r>
      <w:r>
        <w:rPr>
          <w:rFonts w:hint="eastAsia"/>
          <w:lang w:eastAsia="ko-KR"/>
        </w:rPr>
        <w:tab/>
      </w:r>
      <w:r>
        <w:rPr>
          <w:rFonts w:hint="eastAsia"/>
          <w:lang w:eastAsia="ko-KR"/>
        </w:rPr>
        <w:tab/>
      </w:r>
      <w:r w:rsidR="003B03B1">
        <w:rPr>
          <w:rFonts w:hint="eastAsia"/>
          <w:lang w:eastAsia="ko-KR"/>
        </w:rPr>
        <w:tab/>
      </w:r>
      <w:r w:rsidR="00F6798B">
        <w:rPr>
          <w:rFonts w:hint="eastAsia"/>
          <w:lang w:eastAsia="ko-KR"/>
        </w:rPr>
        <w:t>(</w:t>
      </w:r>
      <w:r>
        <w:rPr>
          <w:rFonts w:hint="eastAsia"/>
          <w:lang w:eastAsia="ko-KR"/>
        </w:rPr>
        <w:t>1)</w:t>
      </w:r>
    </w:p>
    <w:p w:rsidR="0071217D" w:rsidRDefault="0071217D">
      <w:pPr>
        <w:pStyle w:val="a4"/>
        <w:rPr>
          <w:lang w:eastAsia="ko-KR"/>
        </w:rPr>
      </w:pPr>
    </w:p>
    <w:p w:rsidR="0071217D" w:rsidRDefault="0071217D">
      <w:pPr>
        <w:pStyle w:val="a4"/>
        <w:rPr>
          <w:lang w:eastAsia="ko-KR"/>
        </w:rPr>
      </w:pPr>
      <w:r>
        <w:rPr>
          <w:rFonts w:hint="eastAsia"/>
          <w:lang w:eastAsia="ko-KR"/>
        </w:rPr>
        <w:tab/>
      </w:r>
      <w:r w:rsidR="00CB4329" w:rsidRPr="0071217D">
        <w:rPr>
          <w:position w:val="-34"/>
          <w:lang w:eastAsia="ko-KR"/>
        </w:rPr>
        <w:object w:dxaOrig="2540" w:dyaOrig="720">
          <v:shape id="_x0000_i1028" type="#_x0000_t75" style="width:101.6pt;height:28.7pt" o:ole="">
            <v:imagedata r:id="rId11" o:title=""/>
          </v:shape>
          <o:OLEObject Type="Embed" ProgID="Equation.3" ShapeID="_x0000_i1028" DrawAspect="Content" ObjectID="_1532621722" r:id="rId12"/>
        </w:object>
      </w:r>
      <w:r w:rsidR="00CB4329">
        <w:rPr>
          <w:rFonts w:hint="eastAsia"/>
          <w:lang w:eastAsia="ko-KR"/>
        </w:rPr>
        <w:t>.</w:t>
      </w:r>
      <w:r>
        <w:rPr>
          <w:rFonts w:hint="eastAsia"/>
          <w:lang w:eastAsia="ko-KR"/>
        </w:rPr>
        <w:tab/>
      </w:r>
      <w:r>
        <w:rPr>
          <w:rFonts w:hint="eastAsia"/>
          <w:lang w:eastAsia="ko-KR"/>
        </w:rPr>
        <w:tab/>
      </w:r>
      <w:r w:rsidR="003B03B1">
        <w:rPr>
          <w:rFonts w:hint="eastAsia"/>
          <w:lang w:eastAsia="ko-KR"/>
        </w:rPr>
        <w:tab/>
      </w:r>
      <w:r w:rsidR="00F118BD">
        <w:rPr>
          <w:rFonts w:hint="eastAsia"/>
          <w:lang w:eastAsia="ko-KR"/>
        </w:rPr>
        <w:t>(2)</w:t>
      </w:r>
    </w:p>
    <w:p w:rsidR="00F6798B" w:rsidRDefault="00F6798B">
      <w:pPr>
        <w:pStyle w:val="a4"/>
        <w:rPr>
          <w:lang w:eastAsia="ko-KR"/>
        </w:rPr>
      </w:pPr>
    </w:p>
    <w:p w:rsidR="00F6798B" w:rsidRDefault="00F6798B" w:rsidP="00F6798B">
      <w:pPr>
        <w:pStyle w:val="a4"/>
        <w:rPr>
          <w:lang w:eastAsia="ko-KR"/>
        </w:rPr>
      </w:pPr>
      <w:r>
        <w:rPr>
          <w:rFonts w:hint="eastAsia"/>
          <w:lang w:eastAsia="ko-KR"/>
        </w:rPr>
        <w:t xml:space="preserve">From the Equation (1) and (2), CFF is defined as Equation (3): </w:t>
      </w:r>
    </w:p>
    <w:p w:rsidR="00F6798B" w:rsidRPr="00F6798B" w:rsidRDefault="00F6798B" w:rsidP="00F6798B">
      <w:pPr>
        <w:pStyle w:val="a4"/>
        <w:rPr>
          <w:lang w:eastAsia="ko-KR"/>
        </w:rPr>
      </w:pPr>
    </w:p>
    <w:p w:rsidR="00F6798B" w:rsidRDefault="00F6798B">
      <w:pPr>
        <w:pStyle w:val="a4"/>
        <w:rPr>
          <w:lang w:eastAsia="ko-KR"/>
        </w:rPr>
      </w:pPr>
      <w:r>
        <w:rPr>
          <w:rFonts w:hint="eastAsia"/>
          <w:lang w:eastAsia="ko-KR"/>
        </w:rPr>
        <w:tab/>
      </w:r>
      <w:r w:rsidR="00DF72CB" w:rsidRPr="003B03B1">
        <w:rPr>
          <w:position w:val="-30"/>
          <w:lang w:eastAsia="ko-KR"/>
        </w:rPr>
        <w:object w:dxaOrig="2520" w:dyaOrig="760">
          <v:shape id="_x0000_i1029" type="#_x0000_t75" style="width:99.4pt;height:30.05pt" o:ole="">
            <v:imagedata r:id="rId13" o:title=""/>
          </v:shape>
          <o:OLEObject Type="Embed" ProgID="Equation.3" ShapeID="_x0000_i1029" DrawAspect="Content" ObjectID="_1532621723" r:id="rId14"/>
        </w:object>
      </w:r>
      <w:r w:rsidR="00CB4329">
        <w:rPr>
          <w:rFonts w:hint="eastAsia"/>
          <w:lang w:eastAsia="ko-KR"/>
        </w:rPr>
        <w:t xml:space="preserve"> .</w:t>
      </w:r>
      <w:r>
        <w:rPr>
          <w:rFonts w:hint="eastAsia"/>
          <w:lang w:eastAsia="ko-KR"/>
        </w:rPr>
        <w:tab/>
      </w:r>
      <w:r>
        <w:rPr>
          <w:rFonts w:hint="eastAsia"/>
          <w:lang w:eastAsia="ko-KR"/>
        </w:rPr>
        <w:tab/>
      </w:r>
      <w:r>
        <w:rPr>
          <w:rFonts w:hint="eastAsia"/>
          <w:lang w:eastAsia="ko-KR"/>
        </w:rPr>
        <w:tab/>
        <w:t>(3)</w:t>
      </w:r>
    </w:p>
    <w:p w:rsidR="00A2392D" w:rsidRPr="00F62060" w:rsidRDefault="00A2392D" w:rsidP="00A2392D">
      <w:pPr>
        <w:pStyle w:val="a4"/>
        <w:rPr>
          <w:i/>
          <w:lang w:eastAsia="ko-KR"/>
        </w:rPr>
      </w:pPr>
      <w:r w:rsidRPr="00F62060">
        <w:rPr>
          <w:i/>
        </w:rPr>
        <w:t xml:space="preserve">2.2 </w:t>
      </w:r>
      <w:r>
        <w:rPr>
          <w:rFonts w:hint="eastAsia"/>
          <w:i/>
          <w:lang w:eastAsia="ko-KR"/>
        </w:rPr>
        <w:t>The basis for computation of CFF</w:t>
      </w:r>
    </w:p>
    <w:p w:rsidR="00A2392D" w:rsidRDefault="00A2392D" w:rsidP="00A2392D">
      <w:pPr>
        <w:pStyle w:val="a4"/>
        <w:rPr>
          <w:lang w:eastAsia="ko-KR"/>
        </w:rPr>
      </w:pPr>
      <w:r>
        <w:rPr>
          <w:rFonts w:hint="eastAsia"/>
          <w:lang w:eastAsia="ko-KR"/>
        </w:rPr>
        <w:t>A CFVN operates at maximum mass flow-rate or critical mass flow-rate. The gas flow speed at the nozzle throat is the speed of sound. This condition allows the calculation of the critical mass flux (CMF)</w:t>
      </w:r>
      <w:proofErr w:type="gramStart"/>
      <w:r>
        <w:rPr>
          <w:rFonts w:hint="eastAsia"/>
          <w:lang w:eastAsia="ko-KR"/>
        </w:rPr>
        <w:t xml:space="preserve">, </w:t>
      </w:r>
      <m:oMath>
        <w:proofErr w:type="gramEnd"/>
        <m:sSub>
          <m:sSubPr>
            <m:ctrlPr>
              <w:rPr>
                <w:rFonts w:ascii="Cambria Math" w:hAnsi="Cambria Math"/>
                <w:lang w:eastAsia="ko-KR"/>
              </w:rPr>
            </m:ctrlPr>
          </m:sSubPr>
          <m:e>
            <m:r>
              <w:rPr>
                <w:rFonts w:ascii="Cambria Math" w:hAnsi="Cambria Math"/>
                <w:lang w:eastAsia="ko-KR"/>
              </w:rPr>
              <m:t>ρ</m:t>
            </m:r>
          </m:e>
          <m:sub>
            <m:r>
              <m:rPr>
                <m:sty m:val="p"/>
              </m:rPr>
              <w:rPr>
                <w:rFonts w:ascii="Cambria Math" w:hAnsi="Cambria Math"/>
                <w:lang w:eastAsia="ko-KR"/>
              </w:rPr>
              <m:t>m, nt</m:t>
            </m:r>
          </m:sub>
        </m:sSub>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V</m:t>
            </m:r>
          </m:e>
          <m:sub>
            <m:r>
              <m:rPr>
                <m:sty m:val="p"/>
              </m:rPr>
              <w:rPr>
                <w:rFonts w:ascii="Cambria Math" w:hAnsi="Cambria Math"/>
                <w:lang w:eastAsia="ko-KR"/>
              </w:rPr>
              <m:t>nt</m:t>
            </m:r>
          </m:sub>
        </m:sSub>
      </m:oMath>
      <w:r>
        <w:rPr>
          <w:rFonts w:hint="eastAsia"/>
          <w:lang w:eastAsia="ko-KR"/>
        </w:rPr>
        <w:t xml:space="preserve">, in Equation (3). Under the assumption that the gas flow is one-dimensional and that the entropy </w:t>
      </w:r>
      <m:oMath>
        <m:sSub>
          <m:sSubPr>
            <m:ctrlPr>
              <w:rPr>
                <w:rFonts w:ascii="Cambria Math" w:hAnsi="Cambria Math"/>
                <w:lang w:eastAsia="ko-KR"/>
              </w:rPr>
            </m:ctrlPr>
          </m:sSubPr>
          <m:e>
            <m:r>
              <w:rPr>
                <w:rFonts w:ascii="Cambria Math" w:hAnsi="Cambria Math"/>
                <w:lang w:eastAsia="ko-KR"/>
              </w:rPr>
              <m:t>S</m:t>
            </m:r>
          </m:e>
          <m:sub>
            <m:r>
              <m:rPr>
                <m:sty m:val="p"/>
              </m:rPr>
              <w:rPr>
                <w:rFonts w:ascii="Cambria Math" w:hAnsi="Cambria Math"/>
                <w:lang w:eastAsia="ko-KR"/>
              </w:rPr>
              <m:t>nt</m:t>
            </m:r>
          </m:sub>
        </m:sSub>
      </m:oMath>
      <w:r>
        <w:rPr>
          <w:rFonts w:hint="eastAsia"/>
          <w:lang w:eastAsia="ko-KR"/>
        </w:rPr>
        <w:t xml:space="preserve"> of the gas in </w:t>
      </w:r>
      <w:r>
        <w:rPr>
          <w:rFonts w:hint="eastAsia"/>
          <w:lang w:eastAsia="ko-KR"/>
        </w:rPr>
        <w:lastRenderedPageBreak/>
        <w:t xml:space="preserve">the nozzle throat is the same as the entropy </w:t>
      </w:r>
      <m:oMath>
        <m:sSub>
          <m:sSubPr>
            <m:ctrlPr>
              <w:rPr>
                <w:rFonts w:ascii="Cambria Math" w:hAnsi="Cambria Math"/>
                <w:lang w:eastAsia="ko-KR"/>
              </w:rPr>
            </m:ctrlPr>
          </m:sSubPr>
          <m:e>
            <m:r>
              <w:rPr>
                <w:rFonts w:ascii="Cambria Math" w:hAnsi="Cambria Math"/>
                <w:lang w:eastAsia="ko-KR"/>
              </w:rPr>
              <m:t>S</m:t>
            </m:r>
          </m:e>
          <m:sub>
            <m:r>
              <m:rPr>
                <m:sty m:val="p"/>
              </m:rPr>
              <w:rPr>
                <w:rFonts w:ascii="Cambria Math" w:hAnsi="Cambria Math"/>
                <w:lang w:eastAsia="ko-KR"/>
              </w:rPr>
              <m:t>o</m:t>
            </m:r>
          </m:sub>
        </m:sSub>
      </m:oMath>
      <w:r>
        <w:rPr>
          <w:rFonts w:hint="eastAsia"/>
          <w:lang w:eastAsia="ko-KR"/>
        </w:rPr>
        <w:t xml:space="preserve"> of the gas at the nozzle inlet or stagnation conditions: </w:t>
      </w:r>
    </w:p>
    <w:p w:rsidR="000966FE" w:rsidRPr="00A2392D" w:rsidRDefault="000966FE">
      <w:pPr>
        <w:pStyle w:val="a4"/>
        <w:rPr>
          <w:lang w:eastAsia="ko-KR"/>
        </w:rPr>
      </w:pPr>
    </w:p>
    <w:tbl>
      <w:tblPr>
        <w:tblpPr w:leftFromText="142" w:rightFromText="142" w:vertAnchor="page" w:horzAnchor="margin" w:tblpXSpec="center" w:tblpY="1197"/>
        <w:tblOverlap w:val="never"/>
        <w:tblW w:w="9735"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tblPr>
      <w:tblGrid>
        <w:gridCol w:w="4635"/>
        <w:gridCol w:w="567"/>
        <w:gridCol w:w="4533"/>
      </w:tblGrid>
      <w:tr w:rsidR="00A2392D" w:rsidTr="00A2392D">
        <w:trPr>
          <w:cantSplit/>
          <w:trHeight w:val="272"/>
        </w:trPr>
        <w:tc>
          <w:tcPr>
            <w:tcW w:w="9735" w:type="dxa"/>
            <w:gridSpan w:val="3"/>
            <w:tcBorders>
              <w:top w:val="single" w:sz="4" w:space="0" w:color="auto"/>
              <w:left w:val="single" w:sz="4" w:space="0" w:color="auto"/>
              <w:bottom w:val="nil"/>
              <w:right w:val="single" w:sz="4" w:space="0" w:color="auto"/>
            </w:tcBorders>
            <w:vAlign w:val="center"/>
          </w:tcPr>
          <w:p w:rsidR="00A2392D" w:rsidRPr="00C34677" w:rsidRDefault="00A2392D" w:rsidP="00A2392D">
            <w:pPr>
              <w:jc w:val="both"/>
              <w:rPr>
                <w:rFonts w:eastAsia="굴림" w:hAnsi="굴림"/>
                <w:i/>
                <w:sz w:val="20"/>
                <w:lang w:eastAsia="ko-KR"/>
              </w:rPr>
            </w:pPr>
            <w:r>
              <w:rPr>
                <w:rFonts w:eastAsia="굴림" w:hAnsi="굴림" w:hint="eastAsia"/>
                <w:sz w:val="20"/>
                <w:lang w:eastAsia="ko-KR"/>
              </w:rPr>
              <w:t>Nomenclature</w:t>
            </w:r>
          </w:p>
        </w:tc>
      </w:tr>
      <w:tr w:rsidR="00A2392D" w:rsidTr="00A2392D">
        <w:trPr>
          <w:cantSplit/>
          <w:trHeight w:val="5090"/>
        </w:trPr>
        <w:tc>
          <w:tcPr>
            <w:tcW w:w="4635" w:type="dxa"/>
            <w:tcBorders>
              <w:top w:val="nil"/>
              <w:left w:val="single" w:sz="4" w:space="0" w:color="auto"/>
              <w:bottom w:val="single" w:sz="4" w:space="0" w:color="auto"/>
              <w:right w:val="nil"/>
            </w:tcBorders>
          </w:tcPr>
          <w:p w:rsidR="00A2392D" w:rsidRDefault="00A2392D" w:rsidP="00A2392D">
            <w:pPr>
              <w:jc w:val="both"/>
              <w:rPr>
                <w:rFonts w:eastAsia="굴림" w:hAnsi="굴림"/>
                <w:sz w:val="20"/>
                <w:lang w:eastAsia="ko-KR"/>
              </w:rPr>
            </w:pPr>
          </w:p>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A</m:t>
                  </m:r>
                </m:e>
                <m:sub>
                  <m:r>
                    <m:rPr>
                      <m:sty m:val="p"/>
                    </m:rPr>
                    <w:rPr>
                      <w:rFonts w:ascii="Cambria Math" w:eastAsia="굴림" w:hAnsi="Cambria Math"/>
                      <w:sz w:val="20"/>
                      <w:lang w:eastAsia="ko-KR"/>
                    </w:rPr>
                    <m:t>nt</m:t>
                  </m:r>
                </m:sub>
              </m:sSub>
            </m:oMath>
            <w:r w:rsidR="00A2392D">
              <w:rPr>
                <w:rFonts w:eastAsia="굴림" w:hAnsi="굴림"/>
                <w:sz w:val="20"/>
                <w:lang w:eastAsia="ko-KR"/>
              </w:rPr>
              <w:tab/>
            </w:r>
            <w:r w:rsidR="00A2392D">
              <w:rPr>
                <w:rFonts w:eastAsia="굴림" w:hAnsi="굴림" w:hint="eastAsia"/>
                <w:sz w:val="20"/>
                <w:lang w:eastAsia="ko-KR"/>
              </w:rPr>
              <w:t xml:space="preserve">cross-sectional area of Venturi nozzle throat </w:t>
            </w:r>
            <w:r w:rsidR="00A2392D">
              <w:rPr>
                <w:rFonts w:eastAsia="굴림" w:hAnsi="굴림"/>
                <w:sz w:val="20"/>
                <w:lang w:eastAsia="ko-KR"/>
              </w:rPr>
              <w:tab/>
            </w:r>
            <w:r w:rsidR="00A2392D">
              <w:rPr>
                <w:rFonts w:eastAsia="굴림" w:hAnsi="굴림" w:hint="eastAsia"/>
                <w:sz w:val="20"/>
                <w:lang w:eastAsia="ko-KR"/>
              </w:rPr>
              <w:t>(m</w:t>
            </w:r>
            <w:r w:rsidR="00A2392D" w:rsidRPr="00BA42FB">
              <w:rPr>
                <w:rFonts w:eastAsia="굴림" w:hAnsi="굴림" w:hint="eastAsia"/>
                <w:sz w:val="20"/>
                <w:vertAlign w:val="superscript"/>
                <w:lang w:eastAsia="ko-KR"/>
              </w:rPr>
              <w:t>2</w:t>
            </w:r>
            <w:r w:rsidR="00A2392D">
              <w:rPr>
                <w:rFonts w:eastAsia="굴림" w:hAnsi="굴림" w:hint="eastAsia"/>
                <w:sz w:val="20"/>
                <w:lang w:eastAsia="ko-KR"/>
              </w:rPr>
              <w:t>)</w:t>
            </w:r>
          </w:p>
          <w:p w:rsidR="00A2392D" w:rsidRDefault="00C2539E" w:rsidP="00A2392D">
            <w:pPr>
              <w:jc w:val="both"/>
              <w:rPr>
                <w:rFonts w:eastAsia="굴림" w:hAnsi="굴림"/>
                <w:sz w:val="20"/>
                <w:lang w:eastAsia="ko-KR"/>
              </w:rPr>
            </w:pPr>
            <m:oMath>
              <m:sSubSup>
                <m:sSubSupPr>
                  <m:ctrlPr>
                    <w:rPr>
                      <w:rFonts w:ascii="Cambria Math" w:eastAsia="굴림" w:hAnsi="Cambria Math"/>
                      <w:sz w:val="20"/>
                      <w:lang w:eastAsia="ko-KR"/>
                    </w:rPr>
                  </m:ctrlPr>
                </m:sSubSupPr>
                <m:e>
                  <m:r>
                    <w:rPr>
                      <w:rFonts w:ascii="Cambria Math" w:eastAsia="굴림" w:hAnsi="Cambria Math"/>
                      <w:sz w:val="20"/>
                      <w:lang w:eastAsia="ko-KR"/>
                    </w:rPr>
                    <m:t>A</m:t>
                  </m:r>
                </m:e>
                <m:sub>
                  <m:r>
                    <m:rPr>
                      <m:sty m:val="p"/>
                    </m:rPr>
                    <w:rPr>
                      <w:rFonts w:ascii="Cambria Math" w:eastAsia="굴림" w:hAnsi="Cambria Math"/>
                      <w:sz w:val="20"/>
                      <w:lang w:eastAsia="ko-KR"/>
                    </w:rPr>
                    <m:t>1</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B</m:t>
                  </m:r>
                </m:e>
                <m:sub>
                  <m:r>
                    <m:rPr>
                      <m:sty m:val="p"/>
                    </m:rPr>
                    <w:rPr>
                      <w:rFonts w:ascii="Cambria Math" w:eastAsia="굴림" w:hAnsi="Cambria Math"/>
                      <w:sz w:val="20"/>
                      <w:lang w:eastAsia="ko-KR"/>
                    </w:rPr>
                    <m:t>i</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C</m:t>
                  </m:r>
                </m:e>
                <m:sub>
                  <m:r>
                    <m:rPr>
                      <m:sty m:val="p"/>
                    </m:rPr>
                    <w:rPr>
                      <w:rFonts w:ascii="Cambria Math" w:eastAsia="굴림" w:hAnsi="Cambria Math"/>
                      <w:sz w:val="20"/>
                      <w:lang w:eastAsia="ko-KR"/>
                    </w:rPr>
                    <m:t>i</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r>
                <m:rPr>
                  <m:sty m:val="p"/>
                </m:rPr>
                <w:rPr>
                  <w:rFonts w:ascii="Cambria Math" w:eastAsia="굴림" w:hAnsi="Cambria Math"/>
                  <w:sz w:val="20"/>
                  <w:lang w:eastAsia="ko-KR"/>
                </w:rPr>
                <m:t>⋯</m:t>
              </m:r>
            </m:oMath>
            <w:r w:rsidR="00A2392D">
              <w:rPr>
                <w:rFonts w:eastAsia="굴림" w:hAnsi="굴림" w:hint="eastAsia"/>
                <w:sz w:val="20"/>
                <w:lang w:eastAsia="ko-KR"/>
              </w:rPr>
              <w:t xml:space="preserve">, etc. in </w:t>
            </w:r>
            <w:proofErr w:type="spellStart"/>
            <w:r w:rsidR="00A2392D">
              <w:rPr>
                <w:rFonts w:eastAsia="굴림" w:hAnsi="굴림" w:hint="eastAsia"/>
                <w:sz w:val="20"/>
                <w:lang w:eastAsia="ko-KR"/>
              </w:rPr>
              <w:t>Eq</w:t>
            </w:r>
            <w:proofErr w:type="spellEnd"/>
            <w:r w:rsidR="00A2392D">
              <w:rPr>
                <w:rFonts w:eastAsia="굴림" w:hAnsi="굴림" w:hint="eastAsia"/>
                <w:sz w:val="20"/>
                <w:lang w:eastAsia="ko-KR"/>
              </w:rPr>
              <w:t>.(9) : see ISO 20765-1 [6]</w:t>
            </w:r>
          </w:p>
          <w:p w:rsidR="00A2392D" w:rsidRDefault="00C2539E" w:rsidP="00A2392D">
            <w:pPr>
              <w:jc w:val="both"/>
              <w:rPr>
                <w:rFonts w:eastAsia="굴림" w:hAnsi="굴림"/>
                <w:sz w:val="20"/>
                <w:lang w:eastAsia="ko-KR"/>
              </w:rPr>
            </w:pPr>
            <m:oMath>
              <m:sSubSup>
                <m:sSubSupPr>
                  <m:ctrlPr>
                    <w:rPr>
                      <w:rFonts w:ascii="Cambria Math" w:eastAsia="굴림" w:hAnsi="Cambria Math"/>
                      <w:sz w:val="20"/>
                      <w:lang w:eastAsia="ko-KR"/>
                    </w:rPr>
                  </m:ctrlPr>
                </m:sSubSupPr>
                <m:e>
                  <m:r>
                    <w:rPr>
                      <w:rFonts w:ascii="Cambria Math" w:eastAsia="굴림" w:hAnsi="Cambria Math"/>
                      <w:sz w:val="20"/>
                      <w:lang w:eastAsia="ko-KR"/>
                    </w:rPr>
                    <m:t>n</m:t>
                  </m:r>
                </m:e>
                <m:sub>
                  <m:r>
                    <m:rPr>
                      <m:sty m:val="p"/>
                    </m:rPr>
                    <w:rPr>
                      <w:rFonts w:ascii="Cambria Math" w:eastAsia="굴림" w:hAnsi="Cambria Math"/>
                      <w:sz w:val="20"/>
                      <w:lang w:eastAsia="ko-KR"/>
                    </w:rPr>
                    <m:t>o</m:t>
                  </m:r>
                  <m:r>
                    <w:rPr>
                      <w:rFonts w:ascii="Cambria Math" w:eastAsia="굴림" w:hAnsi="Cambria Math"/>
                      <w:sz w:val="20"/>
                      <w:lang w:eastAsia="ko-KR"/>
                    </w:rPr>
                    <m:t>i,k</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ϑ</m:t>
                  </m:r>
                </m:e>
                <m:sub>
                  <m:r>
                    <m:rPr>
                      <m:sty m:val="p"/>
                    </m:rPr>
                    <w:rPr>
                      <w:rFonts w:ascii="Cambria Math" w:eastAsia="굴림" w:hAnsi="Cambria Math"/>
                      <w:sz w:val="20"/>
                      <w:lang w:eastAsia="ko-KR"/>
                    </w:rPr>
                    <m:t>o</m:t>
                  </m:r>
                  <m:r>
                    <w:rPr>
                      <w:rFonts w:ascii="Cambria Math" w:eastAsia="굴림" w:hAnsi="Cambria Math"/>
                      <w:sz w:val="20"/>
                      <w:lang w:eastAsia="ko-KR"/>
                    </w:rPr>
                    <m:t>i,k</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
                <m:sSubPr>
                  <m:ctrlPr>
                    <w:rPr>
                      <w:rFonts w:ascii="Cambria Math" w:eastAsia="굴림" w:hAnsi="Cambria Math"/>
                      <w:sz w:val="20"/>
                      <w:lang w:eastAsia="ko-KR"/>
                    </w:rPr>
                  </m:ctrlPr>
                </m:sSubPr>
                <m:e>
                  <m:r>
                    <w:rPr>
                      <w:rFonts w:ascii="Cambria Math" w:eastAsia="굴림" w:hAnsi="Cambria Math"/>
                      <w:sz w:val="20"/>
                      <w:lang w:eastAsia="ko-KR"/>
                    </w:rPr>
                    <m:t>T</m:t>
                  </m:r>
                </m:e>
                <m:sub>
                  <m:r>
                    <m:rPr>
                      <m:sty m:val="p"/>
                    </m:rPr>
                    <w:rPr>
                      <w:rFonts w:ascii="Cambria Math" w:eastAsia="굴림" w:hAnsi="Cambria Math"/>
                      <w:sz w:val="20"/>
                      <w:lang w:eastAsia="ko-KR"/>
                    </w:rPr>
                    <m:t>c,</m:t>
                  </m:r>
                  <m:r>
                    <w:rPr>
                      <w:rFonts w:ascii="Cambria Math" w:eastAsia="굴림" w:hAnsi="Cambria Math"/>
                      <w:sz w:val="20"/>
                      <w:lang w:eastAsia="ko-KR"/>
                    </w:rPr>
                    <m:t>i</m:t>
                  </m:r>
                </m:sub>
              </m:sSub>
              <m:r>
                <m:rPr>
                  <m:sty m:val="p"/>
                </m:rPr>
                <w:rPr>
                  <w:rFonts w:ascii="Cambria Math" w:eastAsia="굴림" w:hAnsi="Cambria Math"/>
                  <w:sz w:val="20"/>
                  <w:lang w:eastAsia="ko-KR"/>
                </w:rPr>
                <m:t>⋯</m:t>
              </m:r>
            </m:oMath>
            <w:r w:rsidR="00A2392D">
              <w:rPr>
                <w:rFonts w:eastAsia="굴림" w:hAnsi="굴림" w:hint="eastAsia"/>
                <w:sz w:val="20"/>
                <w:lang w:eastAsia="ko-KR"/>
              </w:rPr>
              <w:t xml:space="preserve">, etc. in </w:t>
            </w:r>
            <w:proofErr w:type="spellStart"/>
            <w:r w:rsidR="00A2392D">
              <w:rPr>
                <w:rFonts w:eastAsia="굴림" w:hAnsi="굴림" w:hint="eastAsia"/>
                <w:sz w:val="20"/>
                <w:lang w:eastAsia="ko-KR"/>
              </w:rPr>
              <w:t>Eq</w:t>
            </w:r>
            <w:proofErr w:type="spellEnd"/>
            <w:r w:rsidR="00A2392D">
              <w:rPr>
                <w:rFonts w:eastAsia="굴림" w:hAnsi="굴림" w:hint="eastAsia"/>
                <w:sz w:val="20"/>
                <w:lang w:eastAsia="ko-KR"/>
              </w:rPr>
              <w:t>.(10): see ISO 20765-2 [7]</w:t>
            </w:r>
          </w:p>
          <w:p w:rsidR="00A2392D" w:rsidRPr="00A854EF"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C</m:t>
                  </m:r>
                </m:e>
                <m:sub>
                  <m:r>
                    <m:rPr>
                      <m:sty m:val="p"/>
                    </m:rPr>
                    <w:rPr>
                      <w:rFonts w:ascii="Cambria Math" w:eastAsia="굴림" w:hAnsi="Cambria Math"/>
                      <w:sz w:val="20"/>
                      <w:lang w:eastAsia="ko-KR"/>
                    </w:rPr>
                    <m:t>d</m:t>
                  </m:r>
                </m:sub>
              </m:sSub>
            </m:oMath>
            <w:r w:rsidR="00A2392D">
              <w:rPr>
                <w:rFonts w:eastAsia="굴림" w:hAnsi="굴림" w:hint="eastAsia"/>
                <w:sz w:val="20"/>
                <w:lang w:eastAsia="ko-KR"/>
              </w:rPr>
              <w:tab/>
              <w:t xml:space="preserve">discharge coefficient of Venturi nozzle </w:t>
            </w:r>
          </w:p>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C</m:t>
                  </m:r>
                </m:e>
                <m:sub>
                  <m:r>
                    <m:rPr>
                      <m:sty m:val="p"/>
                    </m:rPr>
                    <w:rPr>
                      <w:rFonts w:ascii="Cambria Math" w:eastAsia="굴림" w:hAnsi="Cambria Math"/>
                      <w:sz w:val="20"/>
                      <w:lang w:eastAsia="ko-KR"/>
                    </w:rPr>
                    <m:t>*</m:t>
                  </m:r>
                </m:sub>
              </m:sSub>
            </m:oMath>
            <w:r w:rsidR="00A2392D">
              <w:rPr>
                <w:rFonts w:eastAsia="굴림" w:hAnsi="굴림" w:hint="eastAsia"/>
                <w:sz w:val="20"/>
                <w:lang w:eastAsia="ko-KR"/>
              </w:rPr>
              <w:tab/>
              <w:t xml:space="preserve">critical flow function for one-dimensional </w:t>
            </w:r>
            <w:r w:rsidR="00A2392D">
              <w:rPr>
                <w:rFonts w:eastAsia="굴림" w:hAnsi="굴림"/>
                <w:sz w:val="20"/>
                <w:lang w:eastAsia="ko-KR"/>
              </w:rPr>
              <w:tab/>
            </w:r>
            <w:r w:rsidR="00A2392D">
              <w:rPr>
                <w:rFonts w:eastAsia="굴림" w:hAnsi="굴림" w:hint="eastAsia"/>
                <w:sz w:val="20"/>
                <w:lang w:eastAsia="ko-KR"/>
              </w:rPr>
              <w:t xml:space="preserve">flow of real gas </w:t>
            </w:r>
          </w:p>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f</m:t>
                  </m:r>
                </m:e>
                <m:sub>
                  <m:r>
                    <m:rPr>
                      <m:sty m:val="p"/>
                    </m:rPr>
                    <w:rPr>
                      <w:rFonts w:ascii="Cambria Math" w:eastAsia="굴림" w:hAnsi="Cambria Math"/>
                      <w:sz w:val="20"/>
                      <w:lang w:eastAsia="ko-KR"/>
                    </w:rPr>
                    <m:t>r</m:t>
                  </m:r>
                </m:sub>
              </m:sSub>
            </m:oMath>
            <w:r w:rsidR="00A2392D">
              <w:rPr>
                <w:rFonts w:eastAsia="굴림" w:hAnsi="굴림" w:hint="eastAsia"/>
                <w:sz w:val="20"/>
                <w:lang w:eastAsia="ko-KR"/>
              </w:rPr>
              <w:tab/>
              <w:t xml:space="preserve">residual part of  </w:t>
            </w:r>
            <m:oMath>
              <m:sSub>
                <m:sSubPr>
                  <m:ctrlPr>
                    <w:rPr>
                      <w:rFonts w:ascii="Cambria Math" w:eastAsia="굴림" w:hAnsi="Cambria Math"/>
                      <w:sz w:val="20"/>
                      <w:lang w:eastAsia="ko-KR"/>
                    </w:rPr>
                  </m:ctrlPr>
                </m:sSubPr>
                <m:e>
                  <m:r>
                    <w:rPr>
                      <w:rFonts w:ascii="Cambria Math" w:eastAsia="굴림" w:hAnsi="Cambria Math"/>
                      <w:sz w:val="20"/>
                      <w:lang w:eastAsia="ko-KR"/>
                    </w:rPr>
                    <m:t>α</m:t>
                  </m:r>
                </m:e>
                <m:sub>
                  <m:r>
                    <m:rPr>
                      <m:sty m:val="p"/>
                    </m:rPr>
                    <w:rPr>
                      <w:rFonts w:ascii="Cambria Math" w:eastAsia="굴림" w:hAnsi="Cambria Math"/>
                      <w:sz w:val="20"/>
                      <w:lang w:eastAsia="ko-KR"/>
                    </w:rPr>
                    <m:t>δ</m:t>
                  </m:r>
                </m:sub>
              </m:sSub>
            </m:oMath>
          </w:p>
          <w:p w:rsidR="00A2392D" w:rsidRDefault="00A2392D" w:rsidP="00A2392D">
            <w:pPr>
              <w:jc w:val="both"/>
              <w:rPr>
                <w:rFonts w:eastAsia="굴림" w:hAnsi="굴림"/>
                <w:sz w:val="20"/>
                <w:lang w:eastAsia="ko-KR"/>
              </w:rPr>
            </w:pPr>
            <w:r>
              <w:rPr>
                <w:rFonts w:eastAsia="굴림" w:hAnsi="굴림" w:hint="eastAsia"/>
                <w:i/>
                <w:sz w:val="20"/>
                <w:lang w:eastAsia="ko-KR"/>
              </w:rPr>
              <w:t>H</w:t>
            </w:r>
            <w:r>
              <w:rPr>
                <w:rFonts w:eastAsia="굴림" w:hAnsi="굴림"/>
                <w:i/>
                <w:sz w:val="20"/>
                <w:lang w:eastAsia="ko-KR"/>
              </w:rPr>
              <w:tab/>
            </w:r>
            <w:r>
              <w:rPr>
                <w:rFonts w:eastAsia="굴림" w:hAnsi="굴림" w:hint="eastAsia"/>
                <w:sz w:val="20"/>
                <w:lang w:eastAsia="ko-KR"/>
              </w:rPr>
              <w:t>specific</w:t>
            </w:r>
            <w:r w:rsidRPr="00A270C4">
              <w:rPr>
                <w:rFonts w:eastAsia="굴림" w:hAnsi="굴림" w:hint="eastAsia"/>
                <w:sz w:val="20"/>
                <w:lang w:eastAsia="ko-KR"/>
              </w:rPr>
              <w:t xml:space="preserve"> </w:t>
            </w:r>
            <w:r w:rsidRPr="009256E1">
              <w:rPr>
                <w:rFonts w:eastAsia="굴림" w:hAnsi="굴림" w:hint="eastAsia"/>
                <w:sz w:val="20"/>
                <w:lang w:eastAsia="ko-KR"/>
              </w:rPr>
              <w:t>enthalpy</w:t>
            </w:r>
            <w:r>
              <w:rPr>
                <w:rFonts w:eastAsia="굴림" w:hAnsi="굴림" w:hint="eastAsia"/>
                <w:sz w:val="20"/>
                <w:lang w:eastAsia="ko-KR"/>
              </w:rPr>
              <w:t xml:space="preserve"> (J/kg)</w:t>
            </w:r>
          </w:p>
          <w:p w:rsidR="00A2392D" w:rsidRDefault="00A2392D" w:rsidP="00A2392D">
            <w:pPr>
              <w:jc w:val="both"/>
              <w:rPr>
                <w:rFonts w:eastAsia="굴림" w:hAnsi="굴림"/>
                <w:sz w:val="20"/>
                <w:lang w:eastAsia="ko-KR"/>
              </w:rPr>
            </w:pPr>
            <w:r>
              <w:rPr>
                <w:rFonts w:eastAsia="굴림" w:hAnsi="굴림" w:hint="eastAsia"/>
                <w:sz w:val="20"/>
                <w:lang w:eastAsia="ko-KR"/>
              </w:rPr>
              <w:t>M</w:t>
            </w:r>
            <w:r>
              <w:rPr>
                <w:rFonts w:eastAsia="굴림" w:hAnsi="굴림"/>
                <w:sz w:val="20"/>
                <w:lang w:eastAsia="ko-KR"/>
              </w:rPr>
              <w:tab/>
            </w:r>
            <w:r>
              <w:rPr>
                <w:rFonts w:eastAsia="굴림" w:hAnsi="굴림" w:hint="eastAsia"/>
                <w:sz w:val="20"/>
                <w:lang w:eastAsia="ko-KR"/>
              </w:rPr>
              <w:t>molar mass of a gas (kg/</w:t>
            </w:r>
            <w:proofErr w:type="spellStart"/>
            <w:r>
              <w:rPr>
                <w:rFonts w:eastAsia="굴림" w:hAnsi="굴림" w:hint="eastAsia"/>
                <w:sz w:val="20"/>
                <w:lang w:eastAsia="ko-KR"/>
              </w:rPr>
              <w:t>kmol</w:t>
            </w:r>
            <w:proofErr w:type="spellEnd"/>
            <w:r>
              <w:rPr>
                <w:rFonts w:eastAsia="굴림" w:hAnsi="굴림" w:hint="eastAsia"/>
                <w:sz w:val="20"/>
                <w:lang w:eastAsia="ko-KR"/>
              </w:rPr>
              <w:t>)</w:t>
            </w:r>
          </w:p>
          <w:p w:rsidR="00A2392D" w:rsidRDefault="00A2392D" w:rsidP="00A2392D">
            <w:pPr>
              <w:jc w:val="both"/>
              <w:rPr>
                <w:rFonts w:eastAsia="굴림" w:hAnsi="굴림"/>
                <w:i/>
                <w:sz w:val="20"/>
                <w:lang w:eastAsia="ko-KR"/>
              </w:rPr>
            </w:pPr>
            <w:proofErr w:type="spellStart"/>
            <w:r>
              <w:rPr>
                <w:rFonts w:eastAsia="굴림" w:hAnsi="굴림" w:hint="eastAsia"/>
                <w:i/>
                <w:sz w:val="20"/>
                <w:lang w:eastAsia="ko-KR"/>
              </w:rPr>
              <w:t>p</w:t>
            </w:r>
            <w:proofErr w:type="spellEnd"/>
            <w:r>
              <w:rPr>
                <w:rFonts w:eastAsia="굴림" w:hAnsi="굴림" w:hint="eastAsia"/>
                <w:i/>
                <w:sz w:val="20"/>
                <w:lang w:eastAsia="ko-KR"/>
              </w:rPr>
              <w:t xml:space="preserve">     </w:t>
            </w:r>
            <w:r>
              <w:rPr>
                <w:rFonts w:eastAsia="굴림" w:hAnsi="굴림"/>
                <w:i/>
                <w:sz w:val="20"/>
                <w:lang w:eastAsia="ko-KR"/>
              </w:rPr>
              <w:tab/>
            </w:r>
            <w:r>
              <w:rPr>
                <w:rFonts w:eastAsia="굴림" w:hAnsi="굴림" w:hint="eastAsia"/>
                <w:sz w:val="20"/>
                <w:lang w:eastAsia="ko-KR"/>
              </w:rPr>
              <w:t>pressure (</w:t>
            </w:r>
            <w:proofErr w:type="spellStart"/>
            <w:r>
              <w:rPr>
                <w:rFonts w:eastAsia="굴림" w:hAnsi="굴림" w:hint="eastAsia"/>
                <w:sz w:val="20"/>
                <w:lang w:eastAsia="ko-KR"/>
              </w:rPr>
              <w:t>MPa</w:t>
            </w:r>
            <w:proofErr w:type="spellEnd"/>
            <w:r>
              <w:rPr>
                <w:rFonts w:eastAsia="굴림" w:hAnsi="굴림" w:hint="eastAsia"/>
                <w:sz w:val="20"/>
                <w:lang w:eastAsia="ko-KR"/>
              </w:rPr>
              <w:t xml:space="preserve"> or Pa)</w:t>
            </w:r>
            <w:r w:rsidRPr="00873A5B">
              <w:rPr>
                <w:rFonts w:eastAsia="굴림" w:hAnsi="굴림" w:hint="eastAsia"/>
                <w:i/>
                <w:sz w:val="20"/>
                <w:lang w:eastAsia="ko-KR"/>
              </w:rPr>
              <w:t xml:space="preserve"> </w:t>
            </w:r>
          </w:p>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q</m:t>
                  </m:r>
                </m:e>
                <m:sub>
                  <m:r>
                    <m:rPr>
                      <m:sty m:val="p"/>
                    </m:rPr>
                    <w:rPr>
                      <w:rFonts w:ascii="Cambria Math" w:eastAsia="굴림" w:hAnsi="Cambria Math"/>
                      <w:sz w:val="20"/>
                      <w:lang w:eastAsia="ko-KR"/>
                    </w:rPr>
                    <m:t>m</m:t>
                  </m:r>
                </m:sub>
              </m:sSub>
            </m:oMath>
            <w:r w:rsidR="00A2392D">
              <w:rPr>
                <w:rFonts w:eastAsia="굴림" w:hAnsi="굴림" w:hint="eastAsia"/>
                <w:i/>
                <w:sz w:val="20"/>
                <w:lang w:eastAsia="ko-KR"/>
              </w:rPr>
              <w:tab/>
            </w:r>
            <w:r w:rsidR="00A2392D">
              <w:rPr>
                <w:rFonts w:eastAsia="굴림" w:hAnsi="굴림" w:hint="eastAsia"/>
                <w:sz w:val="20"/>
                <w:lang w:eastAsia="ko-KR"/>
              </w:rPr>
              <w:t xml:space="preserve">critical mass flow-rate </w:t>
            </w:r>
          </w:p>
          <w:p w:rsidR="00A2392D" w:rsidRPr="000C2BAA" w:rsidRDefault="00A2392D" w:rsidP="00A2392D">
            <w:pPr>
              <w:jc w:val="both"/>
              <w:rPr>
                <w:rFonts w:eastAsia="굴림" w:hAnsi="굴림"/>
                <w:sz w:val="20"/>
                <w:lang w:eastAsia="ko-KR"/>
              </w:rPr>
            </w:pPr>
            <w:r w:rsidRPr="000C2BAA">
              <w:rPr>
                <w:rFonts w:eastAsia="굴림" w:hAnsi="굴림" w:hint="eastAsia"/>
                <w:i/>
                <w:sz w:val="20"/>
                <w:lang w:eastAsia="ko-KR"/>
              </w:rPr>
              <w:t>R</w:t>
            </w:r>
            <w:r>
              <w:rPr>
                <w:rFonts w:eastAsia="굴림" w:hAnsi="굴림"/>
                <w:i/>
                <w:sz w:val="20"/>
                <w:lang w:eastAsia="ko-KR"/>
              </w:rPr>
              <w:tab/>
            </w:r>
            <w:r>
              <w:rPr>
                <w:rFonts w:eastAsia="굴림" w:hAnsi="굴림" w:hint="eastAsia"/>
                <w:sz w:val="20"/>
                <w:lang w:eastAsia="ko-KR"/>
              </w:rPr>
              <w:t xml:space="preserve">gas constant </w:t>
            </w:r>
            <w:r w:rsidRPr="000C2BAA">
              <w:rPr>
                <w:rFonts w:eastAsia="굴림" w:hAnsi="굴림" w:hint="eastAsia"/>
                <w:i/>
                <w:sz w:val="20"/>
                <w:lang w:eastAsia="ko-KR"/>
              </w:rPr>
              <w:t>R</w:t>
            </w:r>
            <w:r>
              <w:rPr>
                <w:rFonts w:eastAsia="굴림" w:hAnsi="굴림" w:hint="eastAsia"/>
                <w:sz w:val="20"/>
                <w:lang w:eastAsia="ko-KR"/>
              </w:rPr>
              <w:t xml:space="preserve"> = 8 314.472 J/ </w:t>
            </w:r>
            <w:proofErr w:type="spellStart"/>
            <w:r>
              <w:rPr>
                <w:rFonts w:eastAsia="굴림" w:hAnsi="굴림" w:hint="eastAsia"/>
                <w:sz w:val="20"/>
                <w:lang w:eastAsia="ko-KR"/>
              </w:rPr>
              <w:t>kmol</w:t>
            </w:r>
            <w:proofErr w:type="spellEnd"/>
            <w:r>
              <w:rPr>
                <w:rFonts w:eastAsia="굴림" w:hAnsi="굴림" w:hint="eastAsia"/>
                <w:sz w:val="20"/>
                <w:lang w:eastAsia="ko-KR"/>
              </w:rPr>
              <w:t>-K</w:t>
            </w:r>
          </w:p>
          <w:p w:rsidR="00A2392D" w:rsidRDefault="00A2392D" w:rsidP="00A2392D">
            <w:pPr>
              <w:jc w:val="both"/>
              <w:rPr>
                <w:rFonts w:eastAsia="굴림" w:hAnsi="굴림"/>
                <w:sz w:val="20"/>
                <w:lang w:eastAsia="ko-KR"/>
              </w:rPr>
            </w:pP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sz w:val="20"/>
                <w:vertAlign w:val="superscript"/>
                <w:lang w:eastAsia="ko-KR"/>
              </w:rPr>
              <w:tab/>
            </w:r>
            <w:r>
              <w:rPr>
                <w:rFonts w:eastAsia="굴림" w:hAnsi="굴림" w:hint="eastAsia"/>
                <w:sz w:val="20"/>
                <w:lang w:eastAsia="ko-KR"/>
              </w:rPr>
              <w:t xml:space="preserve">gas constant </w:t>
            </w: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hint="eastAsia"/>
                <w:sz w:val="20"/>
                <w:vertAlign w:val="superscript"/>
                <w:lang w:eastAsia="ko-KR"/>
              </w:rPr>
              <w:t xml:space="preserve"> </w:t>
            </w:r>
            <w:r>
              <w:rPr>
                <w:rFonts w:eastAsia="굴림" w:hAnsi="굴림" w:hint="eastAsia"/>
                <w:sz w:val="20"/>
                <w:lang w:eastAsia="ko-KR"/>
              </w:rPr>
              <w:t>= 8 314.51 J/</w:t>
            </w:r>
            <w:proofErr w:type="spellStart"/>
            <w:r>
              <w:rPr>
                <w:rFonts w:eastAsia="굴림" w:hAnsi="굴림" w:hint="eastAsia"/>
                <w:sz w:val="20"/>
                <w:lang w:eastAsia="ko-KR"/>
              </w:rPr>
              <w:t>kmol</w:t>
            </w:r>
            <w:proofErr w:type="spellEnd"/>
            <w:r>
              <w:rPr>
                <w:rFonts w:eastAsia="굴림" w:hAnsi="굴림" w:hint="eastAsia"/>
                <w:sz w:val="20"/>
                <w:lang w:eastAsia="ko-KR"/>
              </w:rPr>
              <w:t>-K</w:t>
            </w:r>
          </w:p>
          <w:p w:rsidR="00A2392D" w:rsidRDefault="00A2392D" w:rsidP="00A2392D">
            <w:pPr>
              <w:jc w:val="both"/>
              <w:rPr>
                <w:rFonts w:eastAsia="굴림" w:hAnsi="굴림"/>
                <w:sz w:val="20"/>
                <w:lang w:eastAsia="ko-KR"/>
              </w:rPr>
            </w:pPr>
            <w:proofErr w:type="spellStart"/>
            <w:r w:rsidRPr="004E3BDE">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sz w:val="20"/>
                <w:vertAlign w:val="subscript"/>
                <w:lang w:eastAsia="ko-KR"/>
              </w:rPr>
              <w:tab/>
            </w:r>
            <w:r>
              <w:rPr>
                <w:rFonts w:eastAsia="굴림" w:hAnsi="굴림" w:hint="eastAsia"/>
                <w:sz w:val="20"/>
                <w:lang w:eastAsia="ko-KR"/>
              </w:rPr>
              <w:t xml:space="preserve"> universal gas constant, </w:t>
            </w:r>
            <w:proofErr w:type="spellStart"/>
            <w:r w:rsidRPr="000C2BAA">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hint="eastAsia"/>
                <w:sz w:val="20"/>
                <w:lang w:eastAsia="ko-KR"/>
              </w:rPr>
              <w:t xml:space="preserve"> = </w:t>
            </w: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hint="eastAsia"/>
                <w:sz w:val="20"/>
                <w:vertAlign w:val="superscript"/>
                <w:lang w:eastAsia="ko-KR"/>
              </w:rPr>
              <w:t xml:space="preserve">  </w:t>
            </w:r>
            <w:r>
              <w:rPr>
                <w:rFonts w:eastAsia="굴림" w:hAnsi="굴림" w:hint="eastAsia"/>
                <w:sz w:val="20"/>
                <w:lang w:eastAsia="ko-KR"/>
              </w:rPr>
              <w:t xml:space="preserve">for </w:t>
            </w:r>
            <w:r>
              <w:rPr>
                <w:rFonts w:eastAsia="굴림" w:hAnsi="굴림"/>
                <w:sz w:val="20"/>
                <w:lang w:eastAsia="ko-KR"/>
              </w:rPr>
              <w:tab/>
            </w:r>
            <w:r>
              <w:rPr>
                <w:rFonts w:eastAsia="굴림" w:hAnsi="굴림" w:hint="eastAsia"/>
                <w:sz w:val="20"/>
                <w:lang w:eastAsia="ko-KR"/>
              </w:rPr>
              <w:t xml:space="preserve">AGA8, </w:t>
            </w:r>
            <w:r>
              <w:rPr>
                <w:rFonts w:eastAsia="굴림" w:hAnsi="굴림"/>
                <w:sz w:val="20"/>
                <w:lang w:eastAsia="ko-KR"/>
              </w:rPr>
              <w:tab/>
            </w:r>
            <w:r>
              <w:rPr>
                <w:rFonts w:eastAsia="굴림" w:hAnsi="굴림" w:hint="eastAsia"/>
                <w:sz w:val="20"/>
                <w:lang w:eastAsia="ko-KR"/>
              </w:rPr>
              <w:t xml:space="preserve"> </w:t>
            </w:r>
            <w:r w:rsidRPr="000C2BAA">
              <w:rPr>
                <w:rFonts w:eastAsia="굴림" w:hAnsi="굴림" w:hint="eastAsia"/>
                <w:i/>
                <w:sz w:val="20"/>
                <w:lang w:eastAsia="ko-KR"/>
              </w:rPr>
              <w:t xml:space="preserve"> </w:t>
            </w:r>
            <w:r>
              <w:rPr>
                <w:rFonts w:eastAsia="굴림" w:hAnsi="굴림"/>
                <w:i/>
                <w:sz w:val="20"/>
                <w:lang w:eastAsia="ko-KR"/>
              </w:rPr>
              <w:tab/>
            </w:r>
            <w:proofErr w:type="spellStart"/>
            <w:r w:rsidRPr="000C2BAA">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hint="eastAsia"/>
                <w:sz w:val="20"/>
                <w:lang w:eastAsia="ko-KR"/>
              </w:rPr>
              <w:t xml:space="preserve"> = </w:t>
            </w:r>
            <w:r w:rsidRPr="00F1096D">
              <w:rPr>
                <w:rFonts w:eastAsia="굴림" w:hAnsi="굴림" w:hint="eastAsia"/>
                <w:i/>
                <w:sz w:val="20"/>
                <w:lang w:eastAsia="ko-KR"/>
              </w:rPr>
              <w:t>R</w:t>
            </w:r>
            <w:r>
              <w:rPr>
                <w:rFonts w:eastAsia="굴림" w:hAnsi="굴림" w:hint="eastAsia"/>
                <w:i/>
                <w:sz w:val="20"/>
                <w:lang w:eastAsia="ko-KR"/>
              </w:rPr>
              <w:t xml:space="preserve"> </w:t>
            </w:r>
            <w:r>
              <w:rPr>
                <w:rFonts w:eastAsia="굴림" w:hAnsi="굴림" w:hint="eastAsia"/>
                <w:sz w:val="20"/>
                <w:vertAlign w:val="superscript"/>
                <w:lang w:eastAsia="ko-KR"/>
              </w:rPr>
              <w:t xml:space="preserve"> </w:t>
            </w:r>
            <w:r>
              <w:rPr>
                <w:rFonts w:eastAsia="굴림" w:hAnsi="굴림" w:hint="eastAsia"/>
                <w:sz w:val="20"/>
                <w:lang w:eastAsia="ko-KR"/>
              </w:rPr>
              <w:t>for GERG-2008</w:t>
            </w:r>
          </w:p>
          <w:p w:rsidR="00A2392D" w:rsidRPr="009E40F4" w:rsidRDefault="00A2392D" w:rsidP="00A2392D">
            <w:pPr>
              <w:jc w:val="both"/>
              <w:rPr>
                <w:rFonts w:eastAsia="굴림" w:hAnsi="굴림"/>
                <w:sz w:val="20"/>
                <w:lang w:eastAsia="ko-KR"/>
              </w:rPr>
            </w:pPr>
            <m:oMath>
              <m:r>
                <w:rPr>
                  <w:rFonts w:ascii="Cambria Math" w:eastAsia="굴림" w:hAnsi="Cambria Math"/>
                  <w:sz w:val="20"/>
                  <w:lang w:eastAsia="ko-KR"/>
                </w:rPr>
                <m:t>r</m:t>
              </m:r>
            </m:oMath>
            <w:r>
              <w:rPr>
                <w:rFonts w:eastAsia="굴림" w:hAnsi="굴림" w:hint="eastAsia"/>
                <w:sz w:val="20"/>
                <w:lang w:eastAsia="ko-KR"/>
              </w:rPr>
              <w:t xml:space="preserve"> </w:t>
            </w:r>
            <w:r>
              <w:rPr>
                <w:rFonts w:eastAsia="굴림" w:hAnsi="굴림"/>
                <w:sz w:val="20"/>
                <w:lang w:eastAsia="ko-KR"/>
              </w:rPr>
              <w:tab/>
            </w:r>
            <w:r>
              <w:rPr>
                <w:rFonts w:eastAsia="굴림" w:hAnsi="굴림" w:hint="eastAsia"/>
                <w:sz w:val="20"/>
                <w:lang w:eastAsia="ko-KR"/>
              </w:rPr>
              <w:t xml:space="preserve">relative ethane concentration or correction </w:t>
            </w:r>
            <w:r>
              <w:rPr>
                <w:rFonts w:eastAsia="굴림" w:hAnsi="굴림"/>
                <w:sz w:val="20"/>
                <w:lang w:eastAsia="ko-KR"/>
              </w:rPr>
              <w:tab/>
            </w:r>
            <w:r>
              <w:rPr>
                <w:rFonts w:eastAsia="굴림" w:hAnsi="굴림" w:hint="eastAsia"/>
                <w:sz w:val="20"/>
                <w:lang w:eastAsia="ko-KR"/>
              </w:rPr>
              <w:t>factor (-)</w:t>
            </w:r>
          </w:p>
          <w:p w:rsidR="00A2392D" w:rsidRDefault="00A2392D" w:rsidP="00A2392D">
            <w:pPr>
              <w:jc w:val="both"/>
              <w:rPr>
                <w:rFonts w:eastAsia="굴림" w:hAnsi="굴림"/>
                <w:sz w:val="20"/>
                <w:lang w:eastAsia="ko-KR"/>
              </w:rPr>
            </w:pPr>
            <w:r w:rsidRPr="00C10C4E">
              <w:rPr>
                <w:rFonts w:eastAsia="굴림" w:hAnsi="굴림" w:hint="eastAsia"/>
                <w:i/>
                <w:sz w:val="20"/>
                <w:lang w:eastAsia="ko-KR"/>
              </w:rPr>
              <w:t>S</w:t>
            </w:r>
            <w:r>
              <w:rPr>
                <w:rFonts w:eastAsia="굴림" w:hAnsi="굴림" w:hint="eastAsia"/>
                <w:sz w:val="20"/>
                <w:lang w:eastAsia="ko-KR"/>
              </w:rPr>
              <w:tab/>
              <w:t>specific entropy (J/kg-K)</w:t>
            </w:r>
          </w:p>
          <w:p w:rsidR="00A2392D" w:rsidRDefault="00A2392D" w:rsidP="00A2392D">
            <w:pPr>
              <w:jc w:val="both"/>
              <w:rPr>
                <w:rFonts w:eastAsia="굴림" w:hAnsi="굴림"/>
                <w:sz w:val="20"/>
                <w:lang w:eastAsia="ko-KR"/>
              </w:rPr>
            </w:pPr>
            <w:r w:rsidRPr="00B3047B">
              <w:rPr>
                <w:rFonts w:eastAsia="굴림" w:hAnsi="굴림" w:hint="eastAsia"/>
                <w:i/>
                <w:sz w:val="20"/>
                <w:lang w:eastAsia="ko-KR"/>
              </w:rPr>
              <w:t>T</w:t>
            </w:r>
            <w:r>
              <w:rPr>
                <w:rFonts w:eastAsia="굴림" w:hAnsi="굴림"/>
                <w:sz w:val="20"/>
                <w:lang w:eastAsia="ko-KR"/>
              </w:rPr>
              <w:tab/>
            </w:r>
            <w:r>
              <w:rPr>
                <w:rFonts w:eastAsia="굴림" w:hAnsi="굴림" w:hint="eastAsia"/>
                <w:sz w:val="20"/>
                <w:lang w:eastAsia="ko-KR"/>
              </w:rPr>
              <w:t>temperature (K)</w:t>
            </w:r>
          </w:p>
          <w:p w:rsidR="00A2392D" w:rsidRDefault="00A2392D" w:rsidP="00A2392D">
            <w:pPr>
              <w:jc w:val="both"/>
              <w:rPr>
                <w:rFonts w:eastAsia="굴림" w:hAnsi="굴림"/>
                <w:sz w:val="20"/>
                <w:lang w:eastAsia="ko-KR"/>
              </w:rPr>
            </w:pPr>
            <w:r w:rsidRPr="00CA2EBC">
              <w:rPr>
                <w:rFonts w:eastAsia="굴림" w:hAnsi="굴림" w:hint="eastAsia"/>
                <w:i/>
                <w:sz w:val="20"/>
                <w:lang w:eastAsia="ko-KR"/>
              </w:rPr>
              <w:t>u</w:t>
            </w:r>
            <w:r>
              <w:rPr>
                <w:rFonts w:eastAsia="굴림" w:hAnsi="굴림"/>
                <w:sz w:val="20"/>
                <w:lang w:eastAsia="ko-KR"/>
              </w:rPr>
              <w:tab/>
            </w:r>
            <w:r>
              <w:rPr>
                <w:rFonts w:eastAsia="굴림" w:hAnsi="굴림" w:hint="eastAsia"/>
                <w:sz w:val="20"/>
                <w:lang w:eastAsia="ko-KR"/>
              </w:rPr>
              <w:t>uncertainty</w:t>
            </w:r>
          </w:p>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V</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critical flow velocity at Venturi nozzle throat </w:t>
            </w:r>
            <w:r w:rsidR="00A2392D">
              <w:rPr>
                <w:rFonts w:eastAsia="굴림" w:hAnsi="굴림"/>
                <w:sz w:val="20"/>
                <w:lang w:eastAsia="ko-KR"/>
              </w:rPr>
              <w:tab/>
            </w:r>
            <w:r w:rsidR="00A2392D">
              <w:rPr>
                <w:rFonts w:eastAsia="굴림" w:hAnsi="굴림" w:hint="eastAsia"/>
                <w:sz w:val="20"/>
                <w:lang w:eastAsia="ko-KR"/>
              </w:rPr>
              <w:t>(m/s)</w:t>
            </w:r>
          </w:p>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w</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speed of sound at Venturi nozzle throat </w:t>
            </w:r>
            <w:r w:rsidR="00A2392D">
              <w:rPr>
                <w:rFonts w:eastAsia="굴림" w:hAnsi="굴림"/>
                <w:sz w:val="20"/>
                <w:lang w:eastAsia="ko-KR"/>
              </w:rPr>
              <w:tab/>
            </w:r>
            <w:r w:rsidR="00A2392D">
              <w:rPr>
                <w:rFonts w:eastAsia="굴림" w:hAnsi="굴림" w:hint="eastAsia"/>
                <w:sz w:val="20"/>
                <w:lang w:eastAsia="ko-KR"/>
              </w:rPr>
              <w:t>conditions (m/s)</w:t>
            </w:r>
          </w:p>
          <w:p w:rsidR="00A2392D" w:rsidRPr="004C340D"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sz w:val="20"/>
                <w:lang w:eastAsia="ko-KR"/>
              </w:rPr>
              <w:tab/>
            </w:r>
            <w:r>
              <w:rPr>
                <w:rFonts w:eastAsia="굴림" w:hAnsi="굴림" w:hint="eastAsia"/>
                <w:sz w:val="20"/>
                <w:lang w:eastAsia="ko-KR"/>
              </w:rPr>
              <w:t xml:space="preserve">compression-factor of a gas, </w:t>
            </w:r>
            <w:r w:rsidRPr="00BE7AF6">
              <w:rPr>
                <w:rFonts w:eastAsia="굴림" w:hAnsi="굴림" w:hint="eastAsia"/>
                <w:i/>
                <w:sz w:val="20"/>
                <w:lang w:eastAsia="ko-KR"/>
              </w:rPr>
              <w:t>Z</w:t>
            </w:r>
            <w:r>
              <w:rPr>
                <w:rFonts w:eastAsia="굴림" w:hAnsi="굴림" w:hint="eastAsia"/>
                <w:sz w:val="20"/>
                <w:lang w:eastAsia="ko-KR"/>
              </w:rPr>
              <w:t xml:space="preserve"> = </w:t>
            </w:r>
            <m:oMath>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oMath>
            <w:r>
              <w:rPr>
                <w:rFonts w:eastAsia="굴림" w:hAnsi="굴림" w:hint="eastAsia"/>
                <w:sz w:val="20"/>
                <w:lang w:eastAsia="ko-KR"/>
              </w:rPr>
              <w:t xml:space="preserve"> (-)</w:t>
            </w:r>
          </w:p>
          <w:p w:rsidR="00A2392D" w:rsidRPr="004E3BDE"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V</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critical flow velocity at Venturi nozzle throat </w:t>
            </w:r>
            <w:r w:rsidR="00A2392D">
              <w:rPr>
                <w:rFonts w:eastAsia="굴림" w:hAnsi="굴림"/>
                <w:sz w:val="20"/>
                <w:lang w:eastAsia="ko-KR"/>
              </w:rPr>
              <w:tab/>
            </w:r>
            <w:r w:rsidR="00A2392D">
              <w:rPr>
                <w:rFonts w:eastAsia="굴림" w:hAnsi="굴림" w:hint="eastAsia"/>
                <w:sz w:val="20"/>
                <w:lang w:eastAsia="ko-KR"/>
              </w:rPr>
              <w:t>(m/s)</w:t>
            </w:r>
          </w:p>
        </w:tc>
        <w:tc>
          <w:tcPr>
            <w:tcW w:w="567" w:type="dxa"/>
            <w:tcBorders>
              <w:top w:val="nil"/>
              <w:left w:val="nil"/>
              <w:bottom w:val="single" w:sz="4" w:space="0" w:color="auto"/>
              <w:right w:val="nil"/>
            </w:tcBorders>
          </w:tcPr>
          <w:p w:rsidR="00A2392D" w:rsidRPr="000C2BAA" w:rsidRDefault="00A2392D" w:rsidP="00A2392D">
            <w:pPr>
              <w:jc w:val="both"/>
              <w:rPr>
                <w:rFonts w:eastAsia="굴림" w:hAnsi="굴림"/>
                <w:sz w:val="20"/>
                <w:lang w:eastAsia="ko-KR"/>
              </w:rPr>
            </w:pPr>
          </w:p>
        </w:tc>
        <w:tc>
          <w:tcPr>
            <w:tcW w:w="4533" w:type="dxa"/>
            <w:tcBorders>
              <w:top w:val="nil"/>
              <w:left w:val="nil"/>
              <w:bottom w:val="single" w:sz="4" w:space="0" w:color="auto"/>
              <w:right w:val="single" w:sz="4" w:space="0" w:color="auto"/>
            </w:tcBorders>
          </w:tcPr>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w</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speed of sound at Venturi nozzle throat </w:t>
            </w:r>
            <w:r w:rsidR="00A2392D">
              <w:rPr>
                <w:rFonts w:eastAsia="굴림" w:hAnsi="굴림"/>
                <w:sz w:val="20"/>
                <w:lang w:eastAsia="ko-KR"/>
              </w:rPr>
              <w:tab/>
            </w:r>
            <w:r w:rsidR="00A2392D">
              <w:rPr>
                <w:rFonts w:eastAsia="굴림" w:hAnsi="굴림" w:hint="eastAsia"/>
                <w:sz w:val="20"/>
                <w:lang w:eastAsia="ko-KR"/>
              </w:rPr>
              <w:t>conditions (m/s)</w:t>
            </w:r>
          </w:p>
          <w:p w:rsidR="00A2392D" w:rsidRDefault="00A2392D" w:rsidP="00A2392D">
            <w:pPr>
              <w:jc w:val="both"/>
              <w:rPr>
                <w:rFonts w:eastAsia="굴림" w:hAnsi="굴림"/>
                <w:sz w:val="20"/>
                <w:lang w:eastAsia="ko-KR"/>
              </w:rPr>
            </w:pPr>
            <w:r w:rsidRPr="003F683A">
              <w:rPr>
                <w:rFonts w:eastAsia="굴림" w:hAnsi="굴림" w:hint="eastAsia"/>
                <w:i/>
                <w:sz w:val="20"/>
                <w:lang w:eastAsia="ko-KR"/>
              </w:rPr>
              <w:t>X</w:t>
            </w:r>
            <w:r>
              <w:rPr>
                <w:rFonts w:eastAsia="굴림" w:hAnsi="굴림"/>
                <w:sz w:val="20"/>
                <w:lang w:eastAsia="ko-KR"/>
              </w:rPr>
              <w:tab/>
            </w:r>
            <w:r>
              <w:rPr>
                <w:rFonts w:eastAsia="굴림" w:hAnsi="굴림" w:hint="eastAsia"/>
                <w:sz w:val="20"/>
                <w:lang w:eastAsia="ko-KR"/>
              </w:rPr>
              <w:t>gas composition vector</w:t>
            </w:r>
          </w:p>
          <w:p w:rsidR="00A2392D" w:rsidRDefault="00A2392D" w:rsidP="00A2392D">
            <w:pPr>
              <w:jc w:val="both"/>
              <w:rPr>
                <w:rFonts w:eastAsia="굴림" w:hAnsi="굴림"/>
                <w:i/>
                <w:sz w:val="20"/>
                <w:lang w:eastAsia="ko-KR"/>
              </w:rPr>
            </w:pPr>
            <m:oMath>
              <m:r>
                <w:rPr>
                  <w:rFonts w:ascii="Cambria Math" w:eastAsia="굴림" w:hAnsi="Cambria Math"/>
                  <w:sz w:val="20"/>
                  <w:lang w:eastAsia="ko-KR"/>
                </w:rPr>
                <m:t>x</m:t>
              </m:r>
            </m:oMath>
            <w:r>
              <w:rPr>
                <w:rFonts w:eastAsia="굴림" w:hAnsi="굴림" w:hint="eastAsia"/>
                <w:i/>
                <w:sz w:val="20"/>
                <w:lang w:eastAsia="ko-KR"/>
              </w:rPr>
              <w:t xml:space="preserve">  </w:t>
            </w:r>
            <w:r>
              <w:rPr>
                <w:rFonts w:eastAsia="굴림" w:hAnsi="굴림"/>
                <w:i/>
                <w:sz w:val="20"/>
                <w:lang w:eastAsia="ko-KR"/>
              </w:rPr>
              <w:tab/>
            </w:r>
            <w:r w:rsidRPr="0037514D">
              <w:rPr>
                <w:rFonts w:eastAsia="굴림" w:hAnsi="굴림" w:hint="eastAsia"/>
                <w:sz w:val="20"/>
                <w:lang w:eastAsia="ko-KR"/>
              </w:rPr>
              <w:t>mole fraction</w:t>
            </w:r>
            <w:r>
              <w:rPr>
                <w:rFonts w:eastAsia="굴림" w:hAnsi="굴림" w:hint="eastAsia"/>
                <w:sz w:val="20"/>
                <w:lang w:eastAsia="ko-KR"/>
              </w:rPr>
              <w:t xml:space="preserve"> </w:t>
            </w:r>
          </w:p>
          <w:p w:rsidR="00A2392D"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sz w:val="20"/>
                <w:lang w:eastAsia="ko-KR"/>
              </w:rPr>
              <w:tab/>
            </w:r>
            <w:r>
              <w:rPr>
                <w:rFonts w:eastAsia="굴림" w:hAnsi="굴림" w:hint="eastAsia"/>
                <w:sz w:val="20"/>
                <w:lang w:eastAsia="ko-KR"/>
              </w:rPr>
              <w:t xml:space="preserve">compression-factor of a gas, </w:t>
            </w:r>
            <w:r w:rsidRPr="00BE7AF6">
              <w:rPr>
                <w:rFonts w:eastAsia="굴림" w:hAnsi="굴림" w:hint="eastAsia"/>
                <w:i/>
                <w:sz w:val="20"/>
                <w:lang w:eastAsia="ko-KR"/>
              </w:rPr>
              <w:t>Z</w:t>
            </w:r>
            <w:r>
              <w:rPr>
                <w:rFonts w:eastAsia="굴림" w:hAnsi="굴림" w:hint="eastAsia"/>
                <w:sz w:val="20"/>
                <w:lang w:eastAsia="ko-KR"/>
              </w:rPr>
              <w:t xml:space="preserve"> = </w:t>
            </w:r>
            <m:oMath>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oMath>
            <w:r>
              <w:rPr>
                <w:rFonts w:eastAsia="굴림" w:hAnsi="굴림" w:hint="eastAsia"/>
                <w:sz w:val="20"/>
                <w:lang w:eastAsia="ko-KR"/>
              </w:rPr>
              <w:t xml:space="preserve"> (-)</w:t>
            </w:r>
          </w:p>
          <w:p w:rsidR="00A2392D" w:rsidRPr="006776DF"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i/>
                <w:sz w:val="20"/>
                <w:lang w:eastAsia="ko-KR"/>
              </w:rPr>
              <w:t>’</w:t>
            </w:r>
            <w:r>
              <w:rPr>
                <w:rFonts w:eastAsia="굴림" w:hAnsi="굴림" w:hint="eastAsia"/>
                <w:i/>
                <w:sz w:val="20"/>
                <w:lang w:eastAsia="ko-KR"/>
              </w:rPr>
              <w:tab/>
            </w:r>
            <w:r>
              <w:rPr>
                <w:rFonts w:eastAsia="굴림" w:hAnsi="굴림" w:hint="eastAsia"/>
                <w:sz w:val="20"/>
                <w:lang w:eastAsia="ko-KR"/>
              </w:rPr>
              <w:t xml:space="preserve">Modified compression-factor </w:t>
            </w:r>
          </w:p>
          <w:p w:rsidR="00A2392D" w:rsidRPr="00C91DCC" w:rsidRDefault="00A2392D" w:rsidP="00A2392D">
            <w:pPr>
              <w:jc w:val="both"/>
              <w:rPr>
                <w:rFonts w:eastAsia="굴림" w:hAnsi="굴림"/>
                <w:sz w:val="20"/>
                <w:lang w:eastAsia="ko-KR"/>
              </w:rPr>
            </w:pPr>
            <m:oMath>
              <m:r>
                <w:rPr>
                  <w:rFonts w:ascii="Cambria Math" w:eastAsia="굴림" w:hAnsi="Cambria Math"/>
                  <w:sz w:val="20"/>
                  <w:lang w:eastAsia="ko-KR"/>
                </w:rPr>
                <m:t>∆Z</m:t>
              </m:r>
            </m:oMath>
            <w:r>
              <w:rPr>
                <w:rFonts w:eastAsia="굴림" w:hAnsi="굴림" w:hint="eastAsia"/>
                <w:i/>
                <w:sz w:val="20"/>
                <w:lang w:eastAsia="ko-KR"/>
              </w:rPr>
              <w:tab/>
            </w:r>
            <w:r>
              <w:rPr>
                <w:rFonts w:eastAsia="굴림" w:hAnsi="굴림" w:hint="eastAsia"/>
                <w:sz w:val="20"/>
                <w:lang w:eastAsia="ko-KR"/>
              </w:rPr>
              <w:t xml:space="preserve">uncertainty or deviation in compression </w:t>
            </w:r>
            <w:r>
              <w:rPr>
                <w:rFonts w:eastAsia="굴림" w:hAnsi="굴림"/>
                <w:sz w:val="20"/>
                <w:lang w:eastAsia="ko-KR"/>
              </w:rPr>
              <w:tab/>
            </w:r>
            <w:r>
              <w:rPr>
                <w:rFonts w:eastAsia="굴림" w:hAnsi="굴림" w:hint="eastAsia"/>
                <w:sz w:val="20"/>
                <w:lang w:eastAsia="ko-KR"/>
              </w:rPr>
              <w:t xml:space="preserve">factor, </w:t>
            </w:r>
            <m:oMath>
              <m:r>
                <w:rPr>
                  <w:rFonts w:ascii="Cambria Math" w:eastAsia="굴림" w:hAnsi="Cambria Math"/>
                  <w:sz w:val="20"/>
                  <w:lang w:eastAsia="ko-KR"/>
                </w:rPr>
                <m:t>∆Z=δ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d>
                <m:dPr>
                  <m:ctrlPr>
                    <w:rPr>
                      <w:rFonts w:ascii="Cambria Math" w:eastAsia="굴림" w:hAnsi="Cambria Math"/>
                      <w:i/>
                      <w:sz w:val="20"/>
                      <w:lang w:eastAsia="ko-KR"/>
                    </w:rPr>
                  </m:ctrlPr>
                </m:dPr>
                <m:e>
                  <m:r>
                    <w:rPr>
                      <w:rFonts w:ascii="Cambria Math" w:eastAsia="굴림" w:hAnsi="Cambria Math"/>
                      <w:sz w:val="20"/>
                      <w:lang w:eastAsia="ko-KR"/>
                    </w:rPr>
                    <m:t>ϵ,⋯</m:t>
                  </m:r>
                </m:e>
              </m:d>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d>
                <m:dPr>
                  <m:ctrlPr>
                    <w:rPr>
                      <w:rFonts w:ascii="Cambria Math" w:eastAsia="굴림" w:hAnsi="Cambria Math"/>
                      <w:i/>
                      <w:sz w:val="20"/>
                      <w:lang w:eastAsia="ko-KR"/>
                    </w:rPr>
                  </m:ctrlPr>
                </m:dPr>
                <m:e>
                  <m:r>
                    <w:rPr>
                      <w:rFonts w:ascii="Cambria Math" w:eastAsia="굴림" w:hAnsi="Cambria Math"/>
                      <w:sz w:val="20"/>
                      <w:lang w:eastAsia="ko-KR"/>
                    </w:rPr>
                    <m:t>0,⋯</m:t>
                  </m:r>
                </m:e>
              </m:d>
              <m:r>
                <w:rPr>
                  <w:rFonts w:ascii="Cambria Math" w:eastAsia="굴림" w:hAnsi="Cambria Math"/>
                  <w:sz w:val="20"/>
                  <w:lang w:eastAsia="ko-KR"/>
                </w:rPr>
                <m:t xml:space="preserve"> </m:t>
              </m:r>
            </m:oMath>
          </w:p>
          <w:p w:rsidR="00A2392D" w:rsidRPr="003F683A" w:rsidRDefault="00A2392D" w:rsidP="00A2392D">
            <w:pPr>
              <w:jc w:val="both"/>
              <w:rPr>
                <w:rFonts w:eastAsia="굴림" w:hAnsi="굴림"/>
                <w:i/>
                <w:sz w:val="20"/>
                <w:lang w:eastAsia="ko-KR"/>
              </w:rPr>
            </w:pPr>
          </w:p>
          <w:p w:rsidR="00A2392D" w:rsidRDefault="00A2392D" w:rsidP="00A2392D">
            <w:pPr>
              <w:jc w:val="both"/>
              <w:rPr>
                <w:rFonts w:eastAsia="굴림" w:hAnsi="굴림"/>
                <w:i/>
                <w:sz w:val="20"/>
                <w:lang w:eastAsia="ko-KR"/>
              </w:rPr>
            </w:pPr>
            <w:r w:rsidRPr="00221AEB">
              <w:rPr>
                <w:rFonts w:eastAsia="굴림" w:hAnsi="굴림" w:hint="eastAsia"/>
                <w:i/>
                <w:sz w:val="20"/>
                <w:lang w:eastAsia="ko-KR"/>
              </w:rPr>
              <w:t>Greek</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α</m:t>
              </m:r>
            </m:oMath>
            <w:r w:rsidRPr="00221AEB">
              <w:rPr>
                <w:rFonts w:eastAsia="굴림" w:hAnsi="굴림" w:hint="eastAsia"/>
                <w:i/>
                <w:sz w:val="20"/>
                <w:lang w:eastAsia="ko-KR"/>
              </w:rPr>
              <w:tab/>
            </w:r>
            <w:r>
              <w:rPr>
                <w:rFonts w:eastAsia="굴림" w:hAnsi="굴림" w:hint="eastAsia"/>
                <w:sz w:val="20"/>
                <w:lang w:eastAsia="ko-KR"/>
              </w:rPr>
              <w:t>reduced Helmholtz free energy (-)</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m:t>
              </m:r>
            </m:oMath>
            <w:r>
              <w:rPr>
                <w:rFonts w:eastAsia="굴림" w:hAnsi="굴림" w:hint="eastAsia"/>
                <w:sz w:val="20"/>
                <w:lang w:eastAsia="ko-KR"/>
              </w:rPr>
              <w:tab/>
              <w:t>difference or deviation</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δ</m:t>
              </m:r>
            </m:oMath>
            <w:r w:rsidRPr="009256E1">
              <w:rPr>
                <w:rFonts w:eastAsia="굴림" w:hAnsi="굴림"/>
                <w:i/>
                <w:sz w:val="20"/>
                <w:lang w:eastAsia="ko-KR"/>
              </w:rPr>
              <w:tab/>
            </w:r>
            <w:r>
              <w:rPr>
                <w:rFonts w:eastAsia="굴림" w:hAnsi="굴림" w:hint="eastAsia"/>
                <w:sz w:val="20"/>
                <w:lang w:eastAsia="ko-KR"/>
              </w:rPr>
              <w:t xml:space="preserve">reduced density, see ISO 20765-1, 2[6,7] </w:t>
            </w:r>
          </w:p>
          <w:p w:rsidR="00A2392D" w:rsidRPr="003F683A" w:rsidRDefault="00A2392D" w:rsidP="00A2392D">
            <w:pPr>
              <w:jc w:val="both"/>
              <w:rPr>
                <w:rFonts w:eastAsia="굴림" w:hAnsi="굴림"/>
                <w:sz w:val="20"/>
                <w:lang w:eastAsia="ko-KR"/>
              </w:rPr>
            </w:pPr>
            <m:oMath>
              <m:r>
                <w:rPr>
                  <w:rFonts w:ascii="Cambria Math" w:eastAsia="굴림" w:hAnsi="Cambria Math"/>
                  <w:sz w:val="20"/>
                  <w:lang w:eastAsia="ko-KR"/>
                </w:rPr>
                <m:t>ϵ</m:t>
              </m:r>
            </m:oMath>
            <w:r>
              <w:rPr>
                <w:rFonts w:eastAsia="굴림" w:hAnsi="굴림" w:hint="eastAsia"/>
                <w:i/>
                <w:sz w:val="20"/>
                <w:lang w:eastAsia="ko-KR"/>
              </w:rPr>
              <w:tab/>
            </w:r>
            <w:r w:rsidRPr="00B22796">
              <w:rPr>
                <w:rFonts w:eastAsia="굴림" w:hAnsi="굴림" w:hint="eastAsia"/>
                <w:sz w:val="20"/>
                <w:lang w:eastAsia="ko-KR"/>
              </w:rPr>
              <w:t xml:space="preserve">virtual </w:t>
            </w:r>
            <w:r w:rsidRPr="003F683A">
              <w:rPr>
                <w:rFonts w:eastAsia="굴림" w:hAnsi="굴림" w:hint="eastAsia"/>
                <w:sz w:val="20"/>
                <w:lang w:eastAsia="ko-KR"/>
              </w:rPr>
              <w:t>deviation of  reduced density</w:t>
            </w:r>
            <w:r>
              <w:rPr>
                <w:rFonts w:eastAsia="굴림" w:hAnsi="굴림" w:hint="eastAsia"/>
                <w:sz w:val="20"/>
                <w:lang w:eastAsia="ko-KR"/>
              </w:rPr>
              <w:t xml:space="preserve"> (-)</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ρ</m:t>
              </m:r>
            </m:oMath>
            <w:r>
              <w:rPr>
                <w:rFonts w:eastAsia="굴림" w:hAnsi="굴림" w:hint="eastAsia"/>
                <w:sz w:val="20"/>
                <w:lang w:eastAsia="ko-KR"/>
              </w:rPr>
              <w:tab/>
              <w:t>molar density (kmol/m</w:t>
            </w:r>
            <w:r w:rsidRPr="00873A5B">
              <w:rPr>
                <w:rFonts w:eastAsia="굴림" w:hAnsi="굴림" w:hint="eastAsia"/>
                <w:sz w:val="20"/>
                <w:vertAlign w:val="superscript"/>
                <w:lang w:eastAsia="ko-KR"/>
              </w:rPr>
              <w:t>3</w:t>
            </w:r>
            <w:r>
              <w:rPr>
                <w:rFonts w:eastAsia="굴림" w:hAnsi="굴림" w:hint="eastAsia"/>
                <w:sz w:val="20"/>
                <w:lang w:eastAsia="ko-KR"/>
              </w:rPr>
              <w:t>)</w:t>
            </w:r>
          </w:p>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ρ</m:t>
                  </m:r>
                </m:e>
                <m:sub>
                  <m:r>
                    <m:rPr>
                      <m:sty m:val="p"/>
                    </m:rPr>
                    <w:rPr>
                      <w:rFonts w:ascii="Cambria Math" w:eastAsia="굴림" w:hAnsi="Cambria Math"/>
                      <w:sz w:val="20"/>
                      <w:lang w:eastAsia="ko-KR"/>
                    </w:rPr>
                    <m:t>m</m:t>
                  </m:r>
                </m:sub>
              </m:sSub>
            </m:oMath>
            <w:r w:rsidR="00A2392D">
              <w:rPr>
                <w:rFonts w:eastAsia="굴림" w:hAnsi="굴림" w:hint="eastAsia"/>
                <w:sz w:val="20"/>
                <w:lang w:eastAsia="ko-KR"/>
              </w:rPr>
              <w:tab/>
              <w:t>mass density (kg/m</w:t>
            </w:r>
            <w:r w:rsidR="00A2392D" w:rsidRPr="00873A5B">
              <w:rPr>
                <w:rFonts w:eastAsia="굴림" w:hAnsi="굴림" w:hint="eastAsia"/>
                <w:sz w:val="20"/>
                <w:vertAlign w:val="superscript"/>
                <w:lang w:eastAsia="ko-KR"/>
              </w:rPr>
              <w:t>3</w:t>
            </w:r>
            <w:r w:rsidR="00A2392D">
              <w:rPr>
                <w:rFonts w:eastAsia="굴림" w:hAnsi="굴림" w:hint="eastAsia"/>
                <w:sz w:val="20"/>
                <w:lang w:eastAsia="ko-KR"/>
              </w:rPr>
              <w:t>)</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τ</m:t>
              </m:r>
            </m:oMath>
            <w:r>
              <w:rPr>
                <w:rFonts w:eastAsia="굴림" w:hAnsi="굴림" w:hint="eastAsia"/>
                <w:i/>
                <w:sz w:val="20"/>
                <w:lang w:eastAsia="ko-KR"/>
              </w:rPr>
              <w:t xml:space="preserve"> </w:t>
            </w:r>
            <w:r>
              <w:rPr>
                <w:rFonts w:eastAsia="굴림" w:hAnsi="굴림"/>
                <w:i/>
                <w:sz w:val="20"/>
                <w:lang w:eastAsia="ko-KR"/>
              </w:rPr>
              <w:tab/>
            </w:r>
            <w:r>
              <w:rPr>
                <w:rFonts w:eastAsia="굴림" w:hAnsi="굴림" w:hint="eastAsia"/>
                <w:sz w:val="20"/>
                <w:lang w:eastAsia="ko-KR"/>
              </w:rPr>
              <w:t>inverse reduced temperature, see ISO 20765-</w:t>
            </w:r>
            <w:r>
              <w:rPr>
                <w:rFonts w:eastAsia="굴림" w:hAnsi="굴림"/>
                <w:sz w:val="20"/>
                <w:lang w:eastAsia="ko-KR"/>
              </w:rPr>
              <w:tab/>
            </w:r>
            <w:r>
              <w:rPr>
                <w:rFonts w:eastAsia="굴림" w:hAnsi="굴림" w:hint="eastAsia"/>
                <w:sz w:val="20"/>
                <w:lang w:eastAsia="ko-KR"/>
              </w:rPr>
              <w:t>1, 2 [6,7 ]</w:t>
            </w:r>
          </w:p>
          <w:p w:rsidR="00A2392D" w:rsidRPr="003F683A" w:rsidRDefault="00A2392D" w:rsidP="00A2392D">
            <w:pPr>
              <w:jc w:val="both"/>
              <w:rPr>
                <w:rFonts w:eastAsia="굴림" w:hAnsi="굴림"/>
                <w:sz w:val="20"/>
                <w:lang w:eastAsia="ko-KR"/>
              </w:rPr>
            </w:pPr>
          </w:p>
          <w:p w:rsidR="00A2392D" w:rsidRPr="00C34677" w:rsidRDefault="00A2392D" w:rsidP="00A2392D">
            <w:pPr>
              <w:jc w:val="both"/>
              <w:rPr>
                <w:rFonts w:eastAsia="굴림" w:hAnsi="굴림"/>
                <w:i/>
                <w:sz w:val="20"/>
                <w:lang w:eastAsia="ko-KR"/>
              </w:rPr>
            </w:pPr>
            <w:r w:rsidRPr="00C34677">
              <w:rPr>
                <w:rFonts w:eastAsia="굴림" w:hAnsi="굴림" w:hint="eastAsia"/>
                <w:i/>
                <w:sz w:val="20"/>
                <w:lang w:eastAsia="ko-KR"/>
              </w:rPr>
              <w:t>Subscripts</w:t>
            </w:r>
          </w:p>
          <w:p w:rsidR="00A2392D" w:rsidRDefault="00A2392D" w:rsidP="00A2392D">
            <w:pPr>
              <w:jc w:val="both"/>
              <w:rPr>
                <w:rFonts w:eastAsia="굴림" w:hAnsi="굴림"/>
                <w:sz w:val="20"/>
                <w:lang w:eastAsia="ko-KR"/>
              </w:rPr>
            </w:pPr>
          </w:p>
          <w:p w:rsidR="00A2392D" w:rsidRDefault="00A2392D" w:rsidP="00A2392D">
            <w:pPr>
              <w:jc w:val="both"/>
              <w:rPr>
                <w:rFonts w:eastAsia="굴림" w:hAnsi="굴림"/>
                <w:sz w:val="20"/>
                <w:lang w:eastAsia="ko-KR"/>
              </w:rPr>
            </w:pPr>
            <m:oMath>
              <m:r>
                <m:rPr>
                  <m:sty m:val="p"/>
                </m:rPr>
                <w:rPr>
                  <w:rFonts w:ascii="Cambria Math" w:eastAsia="굴림" w:hAnsi="Cambria Math"/>
                  <w:sz w:val="20"/>
                  <w:lang w:eastAsia="ko-KR"/>
                </w:rPr>
                <m:t>nt</m:t>
              </m:r>
            </m:oMath>
            <w:r>
              <w:rPr>
                <w:rFonts w:eastAsia="굴림" w:hAnsi="굴림"/>
                <w:sz w:val="20"/>
                <w:lang w:eastAsia="ko-KR"/>
              </w:rPr>
              <w:tab/>
            </w:r>
            <w:r>
              <w:rPr>
                <w:rFonts w:eastAsia="굴림" w:hAnsi="굴림" w:hint="eastAsia"/>
                <w:sz w:val="20"/>
                <w:lang w:eastAsia="ko-KR"/>
              </w:rPr>
              <w:t>Venturi nozzle throat</w:t>
            </w:r>
          </w:p>
          <w:p w:rsidR="00A2392D" w:rsidRDefault="00C2539E" w:rsidP="00A2392D">
            <w:pPr>
              <w:jc w:val="both"/>
              <w:rPr>
                <w:rFonts w:eastAsia="굴림" w:hAnsi="굴림"/>
                <w:sz w:val="20"/>
                <w:lang w:eastAsia="ko-KR"/>
              </w:rPr>
            </w:pPr>
            <m:oMath>
              <m:sSub>
                <m:sSubPr>
                  <m:ctrlPr>
                    <w:rPr>
                      <w:rFonts w:ascii="Cambria Math" w:eastAsia="굴림" w:hAnsi="Cambria Math"/>
                      <w:sz w:val="20"/>
                      <w:lang w:eastAsia="ko-KR"/>
                    </w:rPr>
                  </m:ctrlPr>
                </m:sSubPr>
                <m:e>
                  <m:r>
                    <m:rPr>
                      <m:sty m:val="p"/>
                    </m:rPr>
                    <w:rPr>
                      <w:rFonts w:ascii="Cambria Math" w:eastAsia="굴림" w:hAnsi="Cambria Math"/>
                      <w:sz w:val="20"/>
                      <w:lang w:eastAsia="ko-KR"/>
                    </w:rPr>
                    <m:t>c</m:t>
                  </m:r>
                </m:e>
                <m:sub>
                  <m:r>
                    <m:rPr>
                      <m:sty m:val="p"/>
                    </m:rPr>
                    <w:rPr>
                      <w:rFonts w:ascii="Cambria Math" w:eastAsia="굴림" w:hAnsi="Cambria Math"/>
                      <w:sz w:val="20"/>
                      <w:lang w:eastAsia="ko-KR"/>
                    </w:rPr>
                    <m:t>1</m:t>
                  </m:r>
                </m:sub>
              </m:sSub>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c</m:t>
                  </m:r>
                </m:e>
                <m:sub>
                  <m:r>
                    <m:rPr>
                      <m:sty m:val="p"/>
                    </m:rPr>
                    <w:rPr>
                      <w:rFonts w:ascii="Cambria Math" w:eastAsia="굴림" w:hAnsi="Cambria Math"/>
                      <w:sz w:val="20"/>
                      <w:lang w:eastAsia="ko-KR"/>
                    </w:rPr>
                    <m:t>2</m:t>
                  </m:r>
                </m:sub>
              </m:sSub>
              <m:r>
                <m:rPr>
                  <m:sty m:val="p"/>
                </m:rPr>
                <w:rPr>
                  <w:rFonts w:ascii="Cambria Math" w:eastAsia="굴림" w:hAnsi="Cambria Math"/>
                  <w:sz w:val="20"/>
                  <w:lang w:eastAsia="ko-KR"/>
                </w:rPr>
                <m:t>,</m:t>
              </m:r>
              <m:sSub>
                <m:sSubPr>
                  <m:ctrlPr>
                    <w:rPr>
                      <w:rFonts w:ascii="Cambria Math" w:eastAsia="굴림" w:hAnsi="Cambria Math"/>
                      <w:sz w:val="20"/>
                      <w:lang w:eastAsia="ko-KR"/>
                    </w:rPr>
                  </m:ctrlPr>
                </m:sSubPr>
                <m:e>
                  <m:r>
                    <m:rPr>
                      <m:sty m:val="p"/>
                    </m:rPr>
                    <w:rPr>
                      <w:rFonts w:ascii="Cambria Math" w:eastAsia="굴림" w:hAnsi="Cambria Math"/>
                      <w:sz w:val="20"/>
                      <w:lang w:eastAsia="ko-KR"/>
                    </w:rPr>
                    <m:t>c</m:t>
                  </m:r>
                </m:e>
                <m:sub>
                  <m:r>
                    <m:rPr>
                      <m:sty m:val="p"/>
                    </m:rPr>
                    <w:rPr>
                      <w:rFonts w:ascii="Cambria Math" w:eastAsia="굴림" w:hAnsi="Cambria Math"/>
                      <w:sz w:val="20"/>
                      <w:lang w:eastAsia="ko-KR"/>
                    </w:rPr>
                    <m:t>3</m:t>
                  </m:r>
                </m:sub>
              </m:sSub>
            </m:oMath>
            <w:r w:rsidR="00210817">
              <w:rPr>
                <w:rFonts w:eastAsia="굴림" w:hAnsi="굴림" w:hint="eastAsia"/>
                <w:sz w:val="20"/>
                <w:lang w:eastAsia="ko-KR"/>
              </w:rPr>
              <w:t xml:space="preserve"> </w:t>
            </w:r>
            <w:r w:rsidR="00A2392D">
              <w:rPr>
                <w:rFonts w:eastAsia="굴림" w:hAnsi="굴림" w:hint="eastAsia"/>
                <w:sz w:val="20"/>
                <w:lang w:eastAsia="ko-KR"/>
              </w:rPr>
              <w:t>methane, ethane</w:t>
            </w:r>
            <w:r w:rsidR="00210817">
              <w:rPr>
                <w:rFonts w:eastAsia="굴림" w:hAnsi="굴림" w:hint="eastAsia"/>
                <w:sz w:val="20"/>
                <w:lang w:eastAsia="ko-KR"/>
              </w:rPr>
              <w:t>, propane</w:t>
            </w:r>
          </w:p>
          <w:p w:rsidR="00A2392D" w:rsidRDefault="00C2539E" w:rsidP="00A2392D">
            <w:pPr>
              <w:jc w:val="both"/>
              <w:rPr>
                <w:rFonts w:eastAsia="굴림" w:hAnsi="굴림"/>
                <w:sz w:val="20"/>
                <w:lang w:eastAsia="ko-KR"/>
              </w:rPr>
            </w:pPr>
            <m:oMath>
              <m:sSub>
                <m:sSubPr>
                  <m:ctrlPr>
                    <w:rPr>
                      <w:rFonts w:ascii="Cambria Math" w:eastAsia="굴림" w:hAnsi="Cambria Math"/>
                      <w:sz w:val="18"/>
                      <w:szCs w:val="18"/>
                      <w:lang w:eastAsia="ko-KR"/>
                    </w:rPr>
                  </m:ctrlPr>
                </m:sSubPr>
                <m:e>
                  <m:r>
                    <m:rPr>
                      <m:sty m:val="p"/>
                    </m:rPr>
                    <w:rPr>
                      <w:rFonts w:ascii="Cambria Math" w:eastAsia="굴림" w:hAnsi="Cambria Math"/>
                      <w:sz w:val="18"/>
                      <w:szCs w:val="18"/>
                      <w:lang w:eastAsia="ko-KR"/>
                    </w:rPr>
                    <m:t>N</m:t>
                  </m:r>
                </m:e>
                <m:sub>
                  <m:r>
                    <m:rPr>
                      <m:sty m:val="p"/>
                    </m:rPr>
                    <w:rPr>
                      <w:rFonts w:ascii="Cambria Math" w:eastAsia="굴림" w:hAnsi="Cambria Math"/>
                      <w:sz w:val="18"/>
                      <w:szCs w:val="18"/>
                      <w:lang w:eastAsia="ko-KR"/>
                    </w:rPr>
                    <m:t>2</m:t>
                  </m:r>
                </m:sub>
              </m:sSub>
            </m:oMath>
            <w:r w:rsidR="00A2392D">
              <w:rPr>
                <w:rFonts w:eastAsia="굴림" w:hAnsi="굴림" w:hint="eastAsia"/>
                <w:sz w:val="20"/>
                <w:lang w:eastAsia="ko-KR"/>
              </w:rPr>
              <w:t xml:space="preserve">, </w:t>
            </w:r>
            <m:oMath>
              <m:sSub>
                <m:sSubPr>
                  <m:ctrlPr>
                    <w:rPr>
                      <w:rFonts w:ascii="Cambria Math" w:eastAsia="굴림" w:hAnsi="Cambria Math"/>
                      <w:sz w:val="18"/>
                      <w:szCs w:val="18"/>
                      <w:lang w:eastAsia="ko-KR"/>
                    </w:rPr>
                  </m:ctrlPr>
                </m:sSubPr>
                <m:e>
                  <m:r>
                    <m:rPr>
                      <m:sty m:val="p"/>
                    </m:rPr>
                    <w:rPr>
                      <w:rFonts w:ascii="Cambria Math" w:eastAsia="굴림" w:hAnsi="Cambria Math"/>
                      <w:sz w:val="18"/>
                      <w:szCs w:val="18"/>
                      <w:lang w:eastAsia="ko-KR"/>
                    </w:rPr>
                    <m:t>CO</m:t>
                  </m:r>
                </m:e>
                <m:sub>
                  <m:r>
                    <m:rPr>
                      <m:sty m:val="p"/>
                    </m:rPr>
                    <w:rPr>
                      <w:rFonts w:ascii="Cambria Math" w:eastAsia="굴림" w:hAnsi="Cambria Math"/>
                      <w:sz w:val="18"/>
                      <w:szCs w:val="18"/>
                      <w:lang w:eastAsia="ko-KR"/>
                    </w:rPr>
                    <m:t>2</m:t>
                  </m:r>
                </m:sub>
              </m:sSub>
            </m:oMath>
            <w:r w:rsidR="00A2392D">
              <w:rPr>
                <w:rFonts w:eastAsia="굴림" w:hAnsi="굴림" w:hint="eastAsia"/>
                <w:sz w:val="20"/>
                <w:lang w:eastAsia="ko-KR"/>
              </w:rPr>
              <w:tab/>
              <w:t>nitrogen, carbon dioxide</w:t>
            </w:r>
          </w:p>
          <w:p w:rsidR="00A2392D" w:rsidRDefault="00A2392D" w:rsidP="00A2392D">
            <w:pPr>
              <w:jc w:val="both"/>
              <w:rPr>
                <w:rFonts w:eastAsia="굴림" w:hAnsi="굴림"/>
                <w:sz w:val="20"/>
                <w:lang w:eastAsia="ko-KR"/>
              </w:rPr>
            </w:pPr>
            <m:oMath>
              <m:r>
                <m:rPr>
                  <m:sty m:val="p"/>
                </m:rPr>
                <w:rPr>
                  <w:rFonts w:ascii="Cambria Math" w:eastAsia="굴림" w:hAnsi="Cambria Math"/>
                  <w:sz w:val="20"/>
                  <w:lang w:eastAsia="ko-KR"/>
                </w:rPr>
                <m:t>o</m:t>
              </m:r>
            </m:oMath>
            <w:r>
              <w:rPr>
                <w:rFonts w:eastAsia="굴림" w:hAnsi="굴림" w:hint="eastAsia"/>
                <w:sz w:val="20"/>
                <w:lang w:eastAsia="ko-KR"/>
              </w:rPr>
              <w:tab/>
              <w:t>stagnation conditions</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δ</m:t>
              </m:r>
            </m:oMath>
            <w:r>
              <w:rPr>
                <w:rFonts w:eastAsia="굴림" w:hAnsi="굴림" w:hint="eastAsia"/>
                <w:i/>
                <w:sz w:val="20"/>
                <w:lang w:eastAsia="ko-KR"/>
              </w:rPr>
              <w:tab/>
            </w:r>
            <w:r w:rsidRPr="000C2BAA">
              <w:rPr>
                <w:rFonts w:eastAsia="굴림" w:hAnsi="굴림" w:hint="eastAsia"/>
                <w:sz w:val="20"/>
                <w:lang w:eastAsia="ko-KR"/>
              </w:rPr>
              <w:t>pa</w:t>
            </w:r>
            <w:r>
              <w:rPr>
                <w:rFonts w:eastAsia="굴림" w:hAnsi="굴림" w:hint="eastAsia"/>
                <w:sz w:val="20"/>
                <w:lang w:eastAsia="ko-KR"/>
              </w:rPr>
              <w:t xml:space="preserve">rtial derivative with respect to molar </w:t>
            </w:r>
            <w:r>
              <w:rPr>
                <w:rFonts w:eastAsia="굴림" w:hAnsi="굴림"/>
                <w:sz w:val="20"/>
                <w:lang w:eastAsia="ko-KR"/>
              </w:rPr>
              <w:tab/>
            </w:r>
            <w:r>
              <w:rPr>
                <w:rFonts w:eastAsia="굴림" w:hAnsi="굴림" w:hint="eastAsia"/>
                <w:sz w:val="20"/>
                <w:lang w:eastAsia="ko-KR"/>
              </w:rPr>
              <w:t xml:space="preserve">reduced density </w:t>
            </w:r>
          </w:p>
          <w:p w:rsidR="00A2392D" w:rsidRPr="009256E1" w:rsidRDefault="00A2392D" w:rsidP="00A2392D">
            <w:pPr>
              <w:jc w:val="both"/>
              <w:rPr>
                <w:rFonts w:eastAsia="굴림" w:hAnsi="굴림"/>
                <w:sz w:val="20"/>
                <w:lang w:eastAsia="ko-KR"/>
              </w:rPr>
            </w:pPr>
            <m:oMath>
              <m:r>
                <w:rPr>
                  <w:rFonts w:ascii="Cambria Math" w:eastAsia="굴림" w:hAnsi="Cambria Math"/>
                  <w:sz w:val="20"/>
                  <w:lang w:eastAsia="ko-KR"/>
                </w:rPr>
                <m:t xml:space="preserve"> τ</m:t>
              </m:r>
            </m:oMath>
            <w:r>
              <w:rPr>
                <w:rFonts w:eastAsia="굴림" w:hAnsi="굴림" w:hint="eastAsia"/>
                <w:i/>
                <w:sz w:val="20"/>
                <w:lang w:eastAsia="ko-KR"/>
              </w:rPr>
              <w:tab/>
            </w:r>
            <w:r w:rsidRPr="000C2BAA">
              <w:rPr>
                <w:rFonts w:eastAsia="굴림" w:hAnsi="굴림" w:hint="eastAsia"/>
                <w:sz w:val="20"/>
                <w:lang w:eastAsia="ko-KR"/>
              </w:rPr>
              <w:t>pa</w:t>
            </w:r>
            <w:r>
              <w:rPr>
                <w:rFonts w:eastAsia="굴림" w:hAnsi="굴림" w:hint="eastAsia"/>
                <w:sz w:val="20"/>
                <w:lang w:eastAsia="ko-KR"/>
              </w:rPr>
              <w:t>rtial derivative with respect to</w:t>
            </w:r>
            <w:r>
              <w:rPr>
                <w:rFonts w:eastAsia="굴림" w:hAnsi="굴림" w:hint="eastAsia"/>
                <w:i/>
                <w:sz w:val="20"/>
                <w:lang w:eastAsia="ko-KR"/>
              </w:rPr>
              <w:t xml:space="preserve"> </w:t>
            </w:r>
            <w:r>
              <w:rPr>
                <w:rFonts w:eastAsia="굴림" w:hAnsi="굴림" w:hint="eastAsia"/>
                <w:sz w:val="20"/>
                <w:lang w:eastAsia="ko-KR"/>
              </w:rPr>
              <w:t xml:space="preserve">inverse </w:t>
            </w:r>
            <w:r>
              <w:rPr>
                <w:rFonts w:eastAsia="굴림" w:hAnsi="굴림"/>
                <w:sz w:val="20"/>
                <w:lang w:eastAsia="ko-KR"/>
              </w:rPr>
              <w:tab/>
            </w:r>
            <w:r>
              <w:rPr>
                <w:rFonts w:eastAsia="굴림" w:hAnsi="굴림" w:hint="eastAsia"/>
                <w:sz w:val="20"/>
                <w:lang w:eastAsia="ko-KR"/>
              </w:rPr>
              <w:t xml:space="preserve">reduced temperature </w:t>
            </w:r>
          </w:p>
        </w:tc>
      </w:tr>
      <w:tr w:rsidR="00A2392D" w:rsidTr="00A2392D">
        <w:trPr>
          <w:cantSplit/>
          <w:trHeight w:val="180"/>
        </w:trPr>
        <w:tc>
          <w:tcPr>
            <w:tcW w:w="9735" w:type="dxa"/>
            <w:gridSpan w:val="3"/>
            <w:tcBorders>
              <w:top w:val="single" w:sz="4" w:space="0" w:color="auto"/>
              <w:left w:val="nil"/>
              <w:bottom w:val="nil"/>
              <w:right w:val="nil"/>
            </w:tcBorders>
          </w:tcPr>
          <w:p w:rsidR="00A2392D" w:rsidRPr="00FA499C" w:rsidRDefault="00A2392D" w:rsidP="00A2392D">
            <w:pPr>
              <w:jc w:val="both"/>
              <w:rPr>
                <w:rFonts w:eastAsia="굴림" w:hAnsi="굴림"/>
                <w:i/>
                <w:sz w:val="12"/>
                <w:szCs w:val="12"/>
                <w:lang w:eastAsia="ko-KR"/>
              </w:rPr>
            </w:pPr>
          </w:p>
        </w:tc>
      </w:tr>
    </w:tbl>
    <w:p w:rsidR="00D0577F" w:rsidRDefault="00750E9B" w:rsidP="00750E9B">
      <w:pPr>
        <w:pStyle w:val="a4"/>
        <w:tabs>
          <w:tab w:val="left" w:pos="284"/>
        </w:tabs>
        <w:rPr>
          <w:lang w:eastAsia="ko-KR"/>
        </w:rPr>
      </w:pPr>
      <w:r>
        <w:rPr>
          <w:rFonts w:hint="eastAsia"/>
          <w:lang w:eastAsia="ko-KR"/>
        </w:rPr>
        <w:tab/>
      </w:r>
      <w:r w:rsidR="00A270C4" w:rsidRPr="004E3BDE">
        <w:rPr>
          <w:position w:val="-12"/>
          <w:lang w:eastAsia="ko-KR"/>
        </w:rPr>
        <w:object w:dxaOrig="3960" w:dyaOrig="360">
          <v:shape id="_x0000_i1030" type="#_x0000_t75" style="width:159pt;height:14.6pt" o:ole="">
            <v:imagedata r:id="rId15" o:title=""/>
          </v:shape>
          <o:OLEObject Type="Embed" ProgID="Equation.3" ShapeID="_x0000_i1030" DrawAspect="Content" ObjectID="_1532621724" r:id="rId16"/>
        </w:object>
      </w:r>
      <w:r w:rsidR="00CA74EE">
        <w:rPr>
          <w:rFonts w:hint="eastAsia"/>
          <w:lang w:eastAsia="ko-KR"/>
        </w:rPr>
        <w:t>,</w:t>
      </w:r>
      <w:r w:rsidR="00F97071">
        <w:rPr>
          <w:rFonts w:hint="eastAsia"/>
          <w:lang w:eastAsia="ko-KR"/>
        </w:rPr>
        <w:tab/>
      </w:r>
      <w:r w:rsidR="00A270C4">
        <w:rPr>
          <w:lang w:eastAsia="ko-KR"/>
        </w:rPr>
        <w:tab/>
      </w:r>
      <w:r w:rsidR="00301EDA">
        <w:rPr>
          <w:rFonts w:hint="eastAsia"/>
          <w:lang w:eastAsia="ko-KR"/>
        </w:rPr>
        <w:t>(</w:t>
      </w:r>
      <w:r w:rsidR="00F97071">
        <w:rPr>
          <w:rFonts w:hint="eastAsia"/>
          <w:lang w:eastAsia="ko-KR"/>
        </w:rPr>
        <w:t>4</w:t>
      </w:r>
      <w:r w:rsidR="00301EDA">
        <w:rPr>
          <w:rFonts w:hint="eastAsia"/>
          <w:lang w:eastAsia="ko-KR"/>
        </w:rPr>
        <w:t>)</w:t>
      </w:r>
    </w:p>
    <w:p w:rsidR="00174E11" w:rsidRDefault="00174E11" w:rsidP="00F97071">
      <w:pPr>
        <w:pStyle w:val="a4"/>
        <w:rPr>
          <w:lang w:eastAsia="ko-KR"/>
        </w:rPr>
      </w:pPr>
    </w:p>
    <w:p w:rsidR="00D0577F" w:rsidRDefault="00C85750" w:rsidP="00380761">
      <w:pPr>
        <w:pStyle w:val="a4"/>
        <w:rPr>
          <w:lang w:eastAsia="ko-KR"/>
        </w:rPr>
      </w:pPr>
      <w:r w:rsidRPr="00A270C4">
        <w:rPr>
          <w:position w:val="-32"/>
          <w:lang w:eastAsia="ko-KR"/>
        </w:rPr>
        <w:object w:dxaOrig="6080" w:dyaOrig="760">
          <v:shape id="_x0000_i1031" type="#_x0000_t75" style="width:208.05pt;height:25.2pt" o:ole="">
            <v:imagedata r:id="rId17" o:title=""/>
          </v:shape>
          <o:OLEObject Type="Embed" ProgID="Equation.3" ShapeID="_x0000_i1031" DrawAspect="Content" ObjectID="_1532621725" r:id="rId18"/>
        </w:object>
      </w:r>
      <w:r w:rsidR="00301EDA">
        <w:rPr>
          <w:rFonts w:hint="eastAsia"/>
          <w:lang w:eastAsia="ko-KR"/>
        </w:rPr>
        <w:tab/>
        <w:t>(</w:t>
      </w:r>
      <w:r w:rsidR="008C577B">
        <w:rPr>
          <w:rFonts w:hint="eastAsia"/>
          <w:lang w:eastAsia="ko-KR"/>
        </w:rPr>
        <w:t>5</w:t>
      </w:r>
      <w:r w:rsidR="00301EDA">
        <w:rPr>
          <w:rFonts w:hint="eastAsia"/>
          <w:lang w:eastAsia="ko-KR"/>
        </w:rPr>
        <w:t>)</w:t>
      </w:r>
    </w:p>
    <w:p w:rsidR="00B83E2A" w:rsidRDefault="00B83E2A" w:rsidP="00B83E2A">
      <w:pPr>
        <w:pStyle w:val="a4"/>
        <w:rPr>
          <w:lang w:eastAsia="ko-KR"/>
        </w:rPr>
      </w:pPr>
    </w:p>
    <w:p w:rsidR="00890DA6" w:rsidRDefault="00B83E2A" w:rsidP="00B83E2A">
      <w:pPr>
        <w:pStyle w:val="a4"/>
        <w:rPr>
          <w:lang w:eastAsia="ko-KR"/>
        </w:rPr>
      </w:pPr>
      <w:proofErr w:type="gramStart"/>
      <w:r>
        <w:rPr>
          <w:rFonts w:hint="eastAsia"/>
          <w:lang w:eastAsia="ko-KR"/>
        </w:rPr>
        <w:t>where</w:t>
      </w:r>
      <w:proofErr w:type="gramEnd"/>
      <w:r>
        <w:rPr>
          <w:rFonts w:hint="eastAsia"/>
          <w:lang w:eastAsia="ko-KR"/>
        </w:rPr>
        <w:t xml:space="preserve"> flow velocity at the nozzle is sonic, </w:t>
      </w:r>
    </w:p>
    <w:p w:rsidR="00B83E2A" w:rsidRPr="00B83E2A" w:rsidRDefault="00B83E2A" w:rsidP="00B83E2A">
      <w:pPr>
        <w:pStyle w:val="a4"/>
        <w:rPr>
          <w:lang w:eastAsia="ko-KR"/>
        </w:rPr>
      </w:pPr>
    </w:p>
    <w:p w:rsidR="00890DA6" w:rsidRDefault="004B1B23" w:rsidP="00890DA6">
      <w:pPr>
        <w:pStyle w:val="a4"/>
        <w:ind w:left="720" w:firstLineChars="360" w:firstLine="720"/>
        <w:rPr>
          <w:lang w:eastAsia="ko-KR"/>
        </w:rPr>
      </w:pPr>
      <w:r w:rsidRPr="00890DA6">
        <w:rPr>
          <w:position w:val="-12"/>
          <w:lang w:eastAsia="ko-KR"/>
        </w:rPr>
        <w:object w:dxaOrig="859" w:dyaOrig="380">
          <v:shape id="_x0000_i1032" type="#_x0000_t75" style="width:36.65pt;height:16.35pt" o:ole="">
            <v:imagedata r:id="rId19" o:title=""/>
          </v:shape>
          <o:OLEObject Type="Embed" ProgID="Equation.3" ShapeID="_x0000_i1032" DrawAspect="Content" ObjectID="_1532621726" r:id="rId20"/>
        </w:object>
      </w:r>
      <w:r w:rsidR="00F1096D">
        <w:rPr>
          <w:rFonts w:hint="eastAsia"/>
          <w:lang w:eastAsia="ko-KR"/>
        </w:rPr>
        <w:t>,</w:t>
      </w:r>
      <w:r w:rsidR="00890DA6">
        <w:rPr>
          <w:rFonts w:hint="eastAsia"/>
          <w:lang w:eastAsia="ko-KR"/>
        </w:rPr>
        <w:tab/>
      </w:r>
      <w:r w:rsidR="00890DA6">
        <w:rPr>
          <w:rFonts w:hint="eastAsia"/>
          <w:lang w:eastAsia="ko-KR"/>
        </w:rPr>
        <w:tab/>
      </w:r>
      <w:r w:rsidR="00890DA6">
        <w:rPr>
          <w:rFonts w:hint="eastAsia"/>
          <w:lang w:eastAsia="ko-KR"/>
        </w:rPr>
        <w:tab/>
        <w:t>(6)</w:t>
      </w:r>
    </w:p>
    <w:p w:rsidR="00301EDA" w:rsidRDefault="00301EDA" w:rsidP="008C577B">
      <w:pPr>
        <w:pStyle w:val="a4"/>
        <w:rPr>
          <w:lang w:eastAsia="ko-KR"/>
        </w:rPr>
      </w:pPr>
    </w:p>
    <w:p w:rsidR="00F1096D" w:rsidRDefault="007A05BC" w:rsidP="000274C3">
      <w:pPr>
        <w:pStyle w:val="a4"/>
        <w:ind w:firstLineChars="100" w:firstLine="200"/>
        <w:rPr>
          <w:lang w:eastAsia="ko-KR"/>
        </w:rPr>
      </w:pPr>
      <w:r w:rsidRPr="00F1096D">
        <w:rPr>
          <w:position w:val="-34"/>
          <w:lang w:eastAsia="ko-KR"/>
        </w:rPr>
        <w:object w:dxaOrig="4940" w:dyaOrig="780">
          <v:shape id="_x0000_i1033" type="#_x0000_t75" style="width:189.5pt;height:30.05pt" o:ole="">
            <v:imagedata r:id="rId21" o:title=""/>
          </v:shape>
          <o:OLEObject Type="Embed" ProgID="Equation.3" ShapeID="_x0000_i1033" DrawAspect="Content" ObjectID="_1532621727" r:id="rId22"/>
        </w:object>
      </w:r>
      <w:r w:rsidR="000274C3">
        <w:rPr>
          <w:rFonts w:hint="eastAsia"/>
          <w:lang w:eastAsia="ko-KR"/>
        </w:rPr>
        <w:tab/>
        <w:t>(</w:t>
      </w:r>
      <w:r w:rsidR="00CC6293">
        <w:rPr>
          <w:rFonts w:hint="eastAsia"/>
          <w:lang w:eastAsia="ko-KR"/>
        </w:rPr>
        <w:t>7</w:t>
      </w:r>
      <w:r w:rsidR="000274C3">
        <w:rPr>
          <w:rFonts w:hint="eastAsia"/>
          <w:lang w:eastAsia="ko-KR"/>
        </w:rPr>
        <w:t>)</w:t>
      </w:r>
    </w:p>
    <w:p w:rsidR="00F1096D" w:rsidRDefault="00F1096D" w:rsidP="008C577B">
      <w:pPr>
        <w:pStyle w:val="a4"/>
        <w:rPr>
          <w:lang w:eastAsia="ko-KR"/>
        </w:rPr>
      </w:pPr>
    </w:p>
    <w:p w:rsidR="00AB51F5" w:rsidRDefault="004B1B23" w:rsidP="00FA499C">
      <w:pPr>
        <w:pStyle w:val="a4"/>
        <w:rPr>
          <w:lang w:eastAsia="ko-KR"/>
        </w:rPr>
      </w:pPr>
      <w:r>
        <w:rPr>
          <w:rFonts w:hint="eastAsia"/>
          <w:lang w:eastAsia="ko-KR"/>
        </w:rPr>
        <w:t xml:space="preserve">The conditions described by </w:t>
      </w:r>
      <w:r w:rsidR="00FC4DCB">
        <w:rPr>
          <w:rFonts w:hint="eastAsia"/>
          <w:lang w:eastAsia="ko-KR"/>
        </w:rPr>
        <w:t>E</w:t>
      </w:r>
      <w:r>
        <w:rPr>
          <w:rFonts w:hint="eastAsia"/>
          <w:lang w:eastAsia="ko-KR"/>
        </w:rPr>
        <w:t>quations (4) through (</w:t>
      </w:r>
      <w:r w:rsidR="000274C3">
        <w:rPr>
          <w:rFonts w:hint="eastAsia"/>
          <w:lang w:eastAsia="ko-KR"/>
        </w:rPr>
        <w:t>7</w:t>
      </w:r>
      <w:r>
        <w:rPr>
          <w:rFonts w:hint="eastAsia"/>
          <w:lang w:eastAsia="ko-KR"/>
        </w:rPr>
        <w:t xml:space="preserve">) provide the basis for computation of CFF </w:t>
      </w:r>
      <w:r w:rsidR="004C340D">
        <w:rPr>
          <w:rFonts w:hint="eastAsia"/>
          <w:lang w:eastAsia="ko-KR"/>
        </w:rPr>
        <w:t xml:space="preserve">or CMF </w:t>
      </w:r>
      <w:r>
        <w:rPr>
          <w:rFonts w:hint="eastAsia"/>
          <w:lang w:eastAsia="ko-KR"/>
        </w:rPr>
        <w:t>for CFVN.</w:t>
      </w:r>
      <w:r w:rsidR="00890DA6">
        <w:rPr>
          <w:rFonts w:hint="eastAsia"/>
          <w:lang w:eastAsia="ko-KR"/>
        </w:rPr>
        <w:t xml:space="preserve"> </w:t>
      </w:r>
    </w:p>
    <w:p w:rsidR="00A2392D" w:rsidRDefault="00A2392D" w:rsidP="00FA499C">
      <w:pPr>
        <w:pStyle w:val="a4"/>
        <w:rPr>
          <w:lang w:eastAsia="ko-KR"/>
        </w:rPr>
      </w:pPr>
    </w:p>
    <w:p w:rsidR="005F2C46" w:rsidRDefault="005F2C46">
      <w:pPr>
        <w:pStyle w:val="1"/>
      </w:pPr>
      <w:r>
        <w:t xml:space="preserve">3. </w:t>
      </w:r>
      <w:r w:rsidR="005721FD">
        <w:rPr>
          <w:rFonts w:hint="eastAsia"/>
          <w:lang w:eastAsia="ko-KR"/>
        </w:rPr>
        <w:t>Method</w:t>
      </w:r>
      <w:r w:rsidR="00B3542F">
        <w:rPr>
          <w:rFonts w:hint="eastAsia"/>
          <w:lang w:eastAsia="ko-KR"/>
        </w:rPr>
        <w:t>ology</w:t>
      </w:r>
      <w:r w:rsidR="005721FD">
        <w:rPr>
          <w:rFonts w:hint="eastAsia"/>
          <w:lang w:eastAsia="ko-KR"/>
        </w:rPr>
        <w:t xml:space="preserve"> </w:t>
      </w:r>
    </w:p>
    <w:p w:rsidR="004B1B23" w:rsidRPr="00B3542F" w:rsidRDefault="004B1B23" w:rsidP="004B1B23">
      <w:pPr>
        <w:pStyle w:val="a4"/>
        <w:rPr>
          <w:i/>
          <w:lang w:eastAsia="ko-KR"/>
        </w:rPr>
      </w:pPr>
    </w:p>
    <w:p w:rsidR="004B1B23" w:rsidRPr="00F62060" w:rsidRDefault="004B1B23" w:rsidP="004B1B23">
      <w:pPr>
        <w:pStyle w:val="a4"/>
        <w:rPr>
          <w:i/>
        </w:rPr>
      </w:pPr>
      <w:r>
        <w:rPr>
          <w:rFonts w:hint="eastAsia"/>
          <w:i/>
          <w:lang w:eastAsia="ko-KR"/>
        </w:rPr>
        <w:t>3</w:t>
      </w:r>
      <w:r w:rsidRPr="00F62060">
        <w:rPr>
          <w:i/>
        </w:rPr>
        <w:t>.</w:t>
      </w:r>
      <w:r w:rsidR="002D0985">
        <w:rPr>
          <w:rFonts w:hint="eastAsia"/>
          <w:i/>
          <w:lang w:eastAsia="ko-KR"/>
        </w:rPr>
        <w:t xml:space="preserve">1 </w:t>
      </w:r>
      <w:r w:rsidR="00625EAE">
        <w:rPr>
          <w:rFonts w:hint="eastAsia"/>
          <w:i/>
          <w:lang w:eastAsia="ko-KR"/>
        </w:rPr>
        <w:t>S</w:t>
      </w:r>
      <w:r w:rsidR="00924E23">
        <w:rPr>
          <w:rFonts w:hint="eastAsia"/>
          <w:i/>
          <w:lang w:eastAsia="ko-KR"/>
        </w:rPr>
        <w:t>ources of</w:t>
      </w:r>
      <w:r w:rsidR="00A77D3B">
        <w:rPr>
          <w:rFonts w:hint="eastAsia"/>
          <w:i/>
          <w:lang w:eastAsia="ko-KR"/>
        </w:rPr>
        <w:t xml:space="preserve"> the</w:t>
      </w:r>
      <w:r w:rsidR="00143A55">
        <w:rPr>
          <w:rFonts w:hint="eastAsia"/>
          <w:i/>
          <w:lang w:eastAsia="ko-KR"/>
        </w:rPr>
        <w:t xml:space="preserve"> </w:t>
      </w:r>
      <w:r w:rsidR="00837EF8">
        <w:rPr>
          <w:rFonts w:hint="eastAsia"/>
          <w:i/>
          <w:lang w:eastAsia="ko-KR"/>
        </w:rPr>
        <w:t>uncertainty</w:t>
      </w:r>
      <w:r w:rsidR="00A77D3B">
        <w:rPr>
          <w:rFonts w:hint="eastAsia"/>
          <w:i/>
          <w:lang w:eastAsia="ko-KR"/>
        </w:rPr>
        <w:t xml:space="preserve"> in CFF</w:t>
      </w:r>
    </w:p>
    <w:p w:rsidR="001C6A0B" w:rsidRDefault="00625EAE" w:rsidP="00BF315D">
      <w:pPr>
        <w:pStyle w:val="a4"/>
        <w:rPr>
          <w:lang w:eastAsia="ko-KR"/>
        </w:rPr>
      </w:pPr>
      <w:r>
        <w:rPr>
          <w:rFonts w:hint="eastAsia"/>
          <w:lang w:eastAsia="ko-KR"/>
        </w:rPr>
        <w:t>S</w:t>
      </w:r>
      <w:r w:rsidR="00F0142D" w:rsidRPr="009F2B30">
        <w:t xml:space="preserve">ources </w:t>
      </w:r>
      <w:r w:rsidR="00A77D3B">
        <w:rPr>
          <w:rFonts w:hint="eastAsia"/>
          <w:lang w:eastAsia="ko-KR"/>
        </w:rPr>
        <w:t xml:space="preserve">of the uncertainty in </w:t>
      </w:r>
      <w:r w:rsidR="00F0142D" w:rsidRPr="009F2B30">
        <w:t xml:space="preserve">CFF are </w:t>
      </w:r>
      <w:r w:rsidR="00DE29F0">
        <w:rPr>
          <w:rFonts w:hint="eastAsia"/>
          <w:lang w:eastAsia="ko-KR"/>
        </w:rPr>
        <w:t xml:space="preserve">the </w:t>
      </w:r>
      <w:r w:rsidR="00A77D3B">
        <w:rPr>
          <w:rFonts w:hint="eastAsia"/>
          <w:lang w:eastAsia="ko-KR"/>
        </w:rPr>
        <w:t xml:space="preserve">uncertainty in </w:t>
      </w:r>
      <w:r w:rsidR="007C7EE5">
        <w:t>compression-factor</w:t>
      </w:r>
      <w:r w:rsidR="00F0142D" w:rsidRPr="009F2B30">
        <w:t xml:space="preserve"> at stagnation conditions (</w:t>
      </w:r>
      <m:oMath>
        <m:sSub>
          <m:sSubPr>
            <m:ctrlPr>
              <w:rPr>
                <w:rFonts w:ascii="Cambria Math" w:eastAsia="Gulim" w:hAnsi="Cambria Math"/>
              </w:rPr>
            </m:ctrlPr>
          </m:sSubPr>
          <m:e>
            <m:r>
              <w:rPr>
                <w:rFonts w:ascii="Cambria Math" w:eastAsia="Gulim" w:hAnsi="Cambria Math"/>
              </w:rPr>
              <m:t>u(Z</m:t>
            </m:r>
          </m:e>
          <m:sub>
            <m:r>
              <m:rPr>
                <m:sty m:val="p"/>
              </m:rPr>
              <w:rPr>
                <w:rFonts w:ascii="Cambria Math" w:eastAsia="Gulim" w:hAnsi="Cambria Math"/>
              </w:rPr>
              <m:t>o</m:t>
            </m:r>
          </m:sub>
        </m:sSub>
      </m:oMath>
      <w:r w:rsidR="00A77D3B">
        <w:rPr>
          <w:rFonts w:hint="eastAsia"/>
          <w:lang w:eastAsia="ko-KR"/>
        </w:rPr>
        <w:t>)</w:t>
      </w:r>
      <w:r w:rsidR="00F0142D" w:rsidRPr="009F2B30">
        <w:t xml:space="preserve">), </w:t>
      </w:r>
      <w:r w:rsidR="00DE29F0">
        <w:rPr>
          <w:rFonts w:hint="eastAsia"/>
          <w:lang w:eastAsia="ko-KR"/>
        </w:rPr>
        <w:t xml:space="preserve">the </w:t>
      </w:r>
      <w:r w:rsidR="00A77D3B">
        <w:rPr>
          <w:rFonts w:hint="eastAsia"/>
          <w:lang w:eastAsia="ko-KR"/>
        </w:rPr>
        <w:t xml:space="preserve">uncertainty in </w:t>
      </w:r>
      <w:r w:rsidR="007C7EE5">
        <w:t>compression-factor</w:t>
      </w:r>
      <w:r w:rsidR="00F0142D" w:rsidRPr="009F2B30">
        <w:t xml:space="preserve"> at the nozzle throat conditions (</w:t>
      </w:r>
      <m:oMath>
        <m:r>
          <w:rPr>
            <w:rFonts w:ascii="Cambria Math" w:hAnsi="Cambria Math"/>
            <w:lang w:eastAsia="ko-KR"/>
          </w:rPr>
          <m:t>u</m:t>
        </m:r>
        <m:r>
          <m:rPr>
            <m:sty m:val="p"/>
          </m:rPr>
          <w:rPr>
            <w:rFonts w:ascii="Cambria Math" w:hAnsi="Cambria Math"/>
            <w:lang w:eastAsia="ko-KR"/>
          </w:rPr>
          <m:t>(</m:t>
        </m:r>
        <m:sSub>
          <m:sSubPr>
            <m:ctrlPr>
              <w:rPr>
                <w:rFonts w:ascii="Cambria Math" w:eastAsia="Gulim" w:hAnsi="Cambria Math"/>
              </w:rPr>
            </m:ctrlPr>
          </m:sSubPr>
          <m:e>
            <m:r>
              <w:rPr>
                <w:rFonts w:ascii="Cambria Math" w:eastAsia="Gulim" w:hAnsi="Cambria Math"/>
              </w:rPr>
              <m:t>Z</m:t>
            </m:r>
          </m:e>
          <m:sub>
            <m:r>
              <m:rPr>
                <m:sty m:val="p"/>
              </m:rPr>
              <w:rPr>
                <w:rFonts w:ascii="Cambria Math" w:eastAsia="Gulim" w:hAnsi="Cambria Math"/>
              </w:rPr>
              <m:t>nt</m:t>
            </m:r>
          </m:sub>
        </m:sSub>
        <m:r>
          <m:rPr>
            <m:sty m:val="p"/>
          </m:rPr>
          <w:rPr>
            <w:rFonts w:ascii="Cambria Math" w:eastAsia="Gulim" w:hAnsi="Cambria Math"/>
          </w:rPr>
          <m:t>)</m:t>
        </m:r>
      </m:oMath>
      <w:r w:rsidR="00F0142D" w:rsidRPr="009F2B30">
        <w:t xml:space="preserve">), </w:t>
      </w:r>
      <w:r w:rsidR="00DE29F0">
        <w:rPr>
          <w:rFonts w:hint="eastAsia"/>
          <w:lang w:eastAsia="ko-KR"/>
        </w:rPr>
        <w:t xml:space="preserve">the </w:t>
      </w:r>
      <w:r w:rsidR="00A77D3B">
        <w:rPr>
          <w:rFonts w:hint="eastAsia"/>
          <w:lang w:eastAsia="ko-KR"/>
        </w:rPr>
        <w:t xml:space="preserve">uncertainty in </w:t>
      </w:r>
      <w:proofErr w:type="spellStart"/>
      <w:proofErr w:type="gramStart"/>
      <w:r w:rsidR="00F0142D" w:rsidRPr="009F2B30">
        <w:t>SoS</w:t>
      </w:r>
      <w:proofErr w:type="spellEnd"/>
      <w:proofErr w:type="gramEnd"/>
      <w:r w:rsidR="00F0142D" w:rsidRPr="009F2B30">
        <w:t xml:space="preserve"> at the nozzle throat conditions (</w:t>
      </w:r>
      <m:oMath>
        <m:sSub>
          <m:sSubPr>
            <m:ctrlPr>
              <w:rPr>
                <w:rFonts w:ascii="Cambria Math" w:eastAsia="Gulim" w:hAnsi="Cambria Math"/>
              </w:rPr>
            </m:ctrlPr>
          </m:sSubPr>
          <m:e>
            <m:r>
              <w:rPr>
                <w:rFonts w:ascii="Cambria Math" w:eastAsia="Gulim" w:hAnsi="Cambria Math"/>
              </w:rPr>
              <m:t>u(w</m:t>
            </m:r>
          </m:e>
          <m:sub>
            <m:r>
              <m:rPr>
                <m:sty m:val="p"/>
              </m:rPr>
              <w:rPr>
                <w:rFonts w:ascii="Cambria Math" w:eastAsia="Gulim" w:hAnsi="Cambria Math"/>
              </w:rPr>
              <m:t>nt</m:t>
            </m:r>
          </m:sub>
        </m:sSub>
        <m:r>
          <m:rPr>
            <m:sty m:val="p"/>
          </m:rPr>
          <w:rPr>
            <w:rFonts w:ascii="Cambria Math" w:eastAsia="Gulim" w:hAnsi="Cambria Math"/>
          </w:rPr>
          <m:t>)</m:t>
        </m:r>
      </m:oMath>
      <w:r w:rsidR="00F0142D" w:rsidRPr="009F2B30">
        <w:t xml:space="preserve">), and </w:t>
      </w:r>
      <w:r w:rsidR="00DE29F0">
        <w:rPr>
          <w:rFonts w:hint="eastAsia"/>
          <w:lang w:eastAsia="ko-KR"/>
        </w:rPr>
        <w:t xml:space="preserve">the </w:t>
      </w:r>
      <w:r w:rsidR="00A77D3B">
        <w:rPr>
          <w:rFonts w:hint="eastAsia"/>
          <w:lang w:eastAsia="ko-KR"/>
        </w:rPr>
        <w:t xml:space="preserve">uncertainty in </w:t>
      </w:r>
      <w:r w:rsidR="00F0142D" w:rsidRPr="009F2B30">
        <w:t>function for ideal gas isobaric heat capacities.</w:t>
      </w:r>
      <w:r w:rsidR="00F0142D" w:rsidRPr="001A54DF">
        <w:t xml:space="preserve"> Among them, </w:t>
      </w:r>
      <w:r w:rsidR="003E0047">
        <w:rPr>
          <w:rFonts w:hint="eastAsia"/>
          <w:lang w:eastAsia="ko-KR"/>
        </w:rPr>
        <w:t xml:space="preserve">the uncertainty in </w:t>
      </w:r>
      <w:r w:rsidR="00F0142D" w:rsidRPr="001A54DF">
        <w:t xml:space="preserve">function for ideal gas isobaric heat capacities is not needed to be considered because </w:t>
      </w:r>
      <w:r w:rsidR="00F0142D">
        <w:t xml:space="preserve">the </w:t>
      </w:r>
      <w:r w:rsidR="00F0142D" w:rsidRPr="001A54DF">
        <w:t xml:space="preserve">accurate </w:t>
      </w:r>
      <w:proofErr w:type="spellStart"/>
      <w:r w:rsidR="00F0142D" w:rsidRPr="001A54DF">
        <w:t>Jaeschke</w:t>
      </w:r>
      <w:proofErr w:type="spellEnd"/>
      <w:r w:rsidR="00F0142D" w:rsidRPr="001A54DF">
        <w:t xml:space="preserve"> [8] model is </w:t>
      </w:r>
      <w:r w:rsidR="00DE29F0" w:rsidRPr="001A54DF">
        <w:t xml:space="preserve">normally </w:t>
      </w:r>
      <w:r w:rsidR="00F0142D" w:rsidRPr="001A54DF">
        <w:t>used in CFF calculation</w:t>
      </w:r>
      <w:r w:rsidR="00F0142D">
        <w:t>,</w:t>
      </w:r>
      <w:r w:rsidR="00F0142D" w:rsidRPr="001A54DF">
        <w:t xml:space="preserve"> and most of the uncertaint</w:t>
      </w:r>
      <w:r w:rsidR="003E0047">
        <w:rPr>
          <w:rFonts w:hint="eastAsia"/>
          <w:lang w:eastAsia="ko-KR"/>
        </w:rPr>
        <w:t>y</w:t>
      </w:r>
      <w:r w:rsidR="00F0142D" w:rsidRPr="001A54DF">
        <w:t xml:space="preserve"> </w:t>
      </w:r>
      <w:r w:rsidR="003E0047">
        <w:rPr>
          <w:rFonts w:hint="eastAsia"/>
          <w:lang w:eastAsia="ko-KR"/>
        </w:rPr>
        <w:t>is</w:t>
      </w:r>
      <w:r w:rsidR="00F0142D" w:rsidRPr="001A54DF">
        <w:t xml:space="preserve"> already included in the uncertainty</w:t>
      </w:r>
      <w:r w:rsidR="003E0047">
        <w:rPr>
          <w:rFonts w:hint="eastAsia"/>
          <w:lang w:eastAsia="ko-KR"/>
        </w:rPr>
        <w:t xml:space="preserve"> </w:t>
      </w:r>
      <w:r w:rsidR="00CE33CC">
        <w:rPr>
          <w:rFonts w:hint="eastAsia"/>
          <w:lang w:eastAsia="ko-KR"/>
        </w:rPr>
        <w:t>in</w:t>
      </w:r>
      <w:r w:rsidR="00985215">
        <w:rPr>
          <w:rFonts w:hint="eastAsia"/>
          <w:lang w:eastAsia="ko-KR"/>
        </w:rPr>
        <w:t xml:space="preserve"> </w:t>
      </w:r>
      <w:proofErr w:type="spellStart"/>
      <w:proofErr w:type="gramStart"/>
      <w:r w:rsidR="00F0142D">
        <w:t>SoS</w:t>
      </w:r>
      <w:proofErr w:type="spellEnd"/>
      <w:proofErr w:type="gramEnd"/>
      <w:r w:rsidR="00F0142D" w:rsidRPr="001A54DF">
        <w:t xml:space="preserve">. Among the other </w:t>
      </w:r>
      <w:r w:rsidR="00AE2020">
        <w:rPr>
          <w:rFonts w:hint="eastAsia"/>
          <w:lang w:eastAsia="ko-KR"/>
        </w:rPr>
        <w:t>sources</w:t>
      </w:r>
      <w:r w:rsidR="00F0142D" w:rsidRPr="001A54DF">
        <w:t xml:space="preserve">, although a correlation is present between </w:t>
      </w:r>
      <m:oMath>
        <m:r>
          <w:rPr>
            <w:rFonts w:ascii="Cambria Math"/>
          </w:rPr>
          <m:t>u</m:t>
        </m:r>
        <m:d>
          <m:dPr>
            <m:ctrlPr>
              <w:rPr>
                <w:rFonts w:ascii="Cambria Math" w:hAnsi="Cambria Math"/>
              </w:rPr>
            </m:ctrlPr>
          </m:dPr>
          <m:e>
            <m:sSub>
              <m:sSubPr>
                <m:ctrlPr>
                  <w:rPr>
                    <w:rFonts w:ascii="Cambria Math" w:eastAsia="Gulim" w:hAnsi="Cambria Math"/>
                  </w:rPr>
                </m:ctrlPr>
              </m:sSubPr>
              <m:e>
                <m:r>
                  <w:rPr>
                    <w:rFonts w:ascii="Cambria Math" w:eastAsia="Gulim" w:hAnsi="Cambria Math"/>
                  </w:rPr>
                  <m:t>Z</m:t>
                </m:r>
              </m:e>
              <m:sub>
                <m:r>
                  <m:rPr>
                    <m:sty m:val="p"/>
                  </m:rPr>
                  <w:rPr>
                    <w:rFonts w:ascii="Cambria Math" w:eastAsia="Gulim"/>
                  </w:rPr>
                  <m:t>nt</m:t>
                </m:r>
              </m:sub>
            </m:sSub>
            <m:ctrlPr>
              <w:rPr>
                <w:rFonts w:ascii="Cambria Math" w:eastAsia="Gulim" w:hAnsi="Cambria Math"/>
              </w:rPr>
            </m:ctrlPr>
          </m:e>
        </m:d>
        <m:r>
          <m:rPr>
            <m:sty m:val="p"/>
          </m:rPr>
          <w:rPr>
            <w:rFonts w:ascii="Cambria Math" w:eastAsia="Gulim"/>
          </w:rPr>
          <m:t xml:space="preserve"> </m:t>
        </m:r>
      </m:oMath>
      <w:r w:rsidR="00F0142D" w:rsidRPr="001A54DF">
        <w:t>and</w:t>
      </w:r>
      <m:oMath>
        <m:r>
          <w:rPr>
            <w:rFonts w:ascii="Cambria Math" w:hAnsi="Cambria Math"/>
          </w:rPr>
          <m:t>u</m:t>
        </m:r>
        <m:r>
          <m:rPr>
            <m:sty m:val="p"/>
          </m:rPr>
          <w:rPr>
            <w:rFonts w:ascii="Cambria Math" w:hAnsi="Cambria Math"/>
          </w:rPr>
          <m:t>(</m:t>
        </m:r>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r>
          <m:rPr>
            <m:sty m:val="p"/>
          </m:rPr>
          <w:rPr>
            <w:rFonts w:ascii="Cambria Math" w:eastAsia="Gulim" w:hAnsi="Cambria Math"/>
          </w:rPr>
          <m:t>)</m:t>
        </m:r>
      </m:oMath>
      <w:r w:rsidR="00E8718E">
        <w:rPr>
          <w:rFonts w:hint="eastAsia"/>
          <w:lang w:eastAsia="ko-KR"/>
        </w:rPr>
        <w:t xml:space="preserve">, </w:t>
      </w:r>
      <w:r w:rsidR="00F0142D" w:rsidRPr="001A54DF">
        <w:t xml:space="preserve">the </w:t>
      </w:r>
      <w:r w:rsidR="00CA063E">
        <w:rPr>
          <w:rFonts w:hint="eastAsia"/>
          <w:lang w:eastAsia="ko-KR"/>
        </w:rPr>
        <w:t xml:space="preserve">percentage </w:t>
      </w:r>
      <w:r w:rsidR="00232B18">
        <w:rPr>
          <w:rFonts w:hint="eastAsia"/>
          <w:lang w:eastAsia="ko-KR"/>
        </w:rPr>
        <w:t xml:space="preserve">contribution of </w:t>
      </w:r>
      <m:oMath>
        <m:r>
          <w:rPr>
            <w:rFonts w:ascii="Cambria Math"/>
          </w:rPr>
          <m:t>u</m:t>
        </m:r>
        <m:d>
          <m:dPr>
            <m:ctrlPr>
              <w:rPr>
                <w:rFonts w:ascii="Cambria Math" w:hAnsi="Cambria Math"/>
              </w:rPr>
            </m:ctrlPr>
          </m:dPr>
          <m:e>
            <m:sSub>
              <m:sSubPr>
                <m:ctrlPr>
                  <w:rPr>
                    <w:rFonts w:ascii="Cambria Math" w:eastAsia="Gulim" w:hAnsi="Cambria Math"/>
                  </w:rPr>
                </m:ctrlPr>
              </m:sSubPr>
              <m:e>
                <m:r>
                  <w:rPr>
                    <w:rFonts w:ascii="Cambria Math" w:eastAsia="Gulim" w:hAnsi="Cambria Math"/>
                  </w:rPr>
                  <m:t>Z</m:t>
                </m:r>
              </m:e>
              <m:sub>
                <m:r>
                  <m:rPr>
                    <m:sty m:val="p"/>
                  </m:rPr>
                  <w:rPr>
                    <w:rFonts w:ascii="Cambria Math" w:eastAsia="Gulim"/>
                  </w:rPr>
                  <m:t>nt</m:t>
                </m:r>
              </m:sub>
            </m:sSub>
            <m:ctrlPr>
              <w:rPr>
                <w:rFonts w:ascii="Cambria Math" w:eastAsia="Gulim" w:hAnsi="Cambria Math"/>
              </w:rPr>
            </m:ctrlPr>
          </m:e>
        </m:d>
      </m:oMath>
      <w:r w:rsidR="00232B18">
        <w:rPr>
          <w:rFonts w:hint="eastAsia"/>
          <w:lang w:eastAsia="ko-KR"/>
        </w:rPr>
        <w:t xml:space="preserve"> to the total uncertainty in </w:t>
      </w:r>
      <m:oMath>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00232B18">
        <w:rPr>
          <w:rFonts w:hint="eastAsia"/>
          <w:lang w:eastAsia="ko-KR"/>
        </w:rPr>
        <w:t xml:space="preserve"> </w:t>
      </w:r>
      <w:r w:rsidR="00DE29F0">
        <w:rPr>
          <w:rFonts w:hint="eastAsia"/>
          <w:lang w:eastAsia="ko-KR"/>
        </w:rPr>
        <w:t>is</w:t>
      </w:r>
      <w:r w:rsidR="00F0142D" w:rsidRPr="001A54DF">
        <w:t xml:space="preserve"> </w:t>
      </w:r>
      <w:r w:rsidR="00232B18">
        <w:rPr>
          <w:rFonts w:hint="eastAsia"/>
          <w:lang w:eastAsia="ko-KR"/>
        </w:rPr>
        <w:t xml:space="preserve">very </w:t>
      </w:r>
      <w:r w:rsidR="00F0142D" w:rsidRPr="001A54DF">
        <w:t>small</w:t>
      </w:r>
      <w:r w:rsidR="00232B18">
        <w:rPr>
          <w:rFonts w:hint="eastAsia"/>
          <w:lang w:eastAsia="ko-KR"/>
        </w:rPr>
        <w:t xml:space="preserve"> (</w:t>
      </w:r>
      <w:r w:rsidR="007870C0">
        <w:rPr>
          <w:rFonts w:hint="eastAsia"/>
          <w:lang w:eastAsia="ko-KR"/>
        </w:rPr>
        <w:t xml:space="preserve">max. </w:t>
      </w:r>
      <w:r w:rsidR="00E8718E">
        <w:rPr>
          <w:rFonts w:hint="eastAsia"/>
          <w:lang w:eastAsia="ko-KR"/>
        </w:rPr>
        <w:t>3</w:t>
      </w:r>
      <w:r w:rsidR="00232B18">
        <w:rPr>
          <w:rFonts w:hint="eastAsia"/>
          <w:lang w:eastAsia="ko-KR"/>
        </w:rPr>
        <w:t xml:space="preserve"> %)</w:t>
      </w:r>
      <w:r w:rsidR="00F0142D" w:rsidRPr="001A54DF">
        <w:t xml:space="preserve">, which </w:t>
      </w:r>
      <w:r w:rsidR="00DE29F0">
        <w:rPr>
          <w:rFonts w:hint="eastAsia"/>
          <w:lang w:eastAsia="ko-KR"/>
        </w:rPr>
        <w:t>is</w:t>
      </w:r>
      <w:r w:rsidR="00E03E4D">
        <w:t xml:space="preserve"> negligible. Therefore</w:t>
      </w:r>
      <w:proofErr w:type="gramStart"/>
      <w:r w:rsidR="00E03E4D">
        <w:t>,</w:t>
      </w:r>
      <w:r w:rsidR="00E03E4D">
        <w:rPr>
          <w:rFonts w:hint="eastAsia"/>
          <w:lang w:eastAsia="ko-KR"/>
        </w:rPr>
        <w:t xml:space="preserve"> </w:t>
      </w:r>
      <m:oMath>
        <w:proofErr w:type="gramEnd"/>
        <m:sSub>
          <m:sSubPr>
            <m:ctrlPr>
              <w:rPr>
                <w:rFonts w:ascii="Cambria Math" w:eastAsia="Gulim" w:hAnsi="Cambria Math"/>
              </w:rPr>
            </m:ctrlPr>
          </m:sSubPr>
          <m:e>
            <m:r>
              <w:rPr>
                <w:rFonts w:ascii="Cambria Math" w:eastAsia="Gulim" w:hAnsi="Cambria Math"/>
              </w:rPr>
              <m:t>u(Z</m:t>
            </m:r>
          </m:e>
          <m:sub>
            <m:r>
              <m:rPr>
                <m:sty m:val="p"/>
              </m:rPr>
              <w:rPr>
                <w:rFonts w:ascii="Cambria Math" w:eastAsia="Gulim" w:hAnsi="Cambria Math"/>
              </w:rPr>
              <m:t>o</m:t>
            </m:r>
          </m:sub>
        </m:sSub>
      </m:oMath>
      <w:r w:rsidR="00AE2020">
        <w:rPr>
          <w:rFonts w:hint="eastAsia"/>
          <w:lang w:eastAsia="ko-KR"/>
        </w:rPr>
        <w:t>)</w:t>
      </w:r>
      <w:r w:rsidR="00F0142D" w:rsidRPr="001A54DF">
        <w:t>,</w:t>
      </w:r>
      <w:r w:rsidR="00AE2020">
        <w:rPr>
          <w:rFonts w:hint="eastAsia"/>
          <w:lang w:eastAsia="ko-KR"/>
        </w:rPr>
        <w:t xml:space="preserve"> </w:t>
      </w:r>
      <m:oMath>
        <m:r>
          <w:rPr>
            <w:rFonts w:ascii="Cambria Math" w:hAnsi="Cambria Math"/>
            <w:lang w:eastAsia="ko-KR"/>
          </w:rPr>
          <m:t>u</m:t>
        </m:r>
        <m:r>
          <m:rPr>
            <m:sty m:val="p"/>
          </m:rPr>
          <w:rPr>
            <w:rFonts w:ascii="Cambria Math" w:hAnsi="Cambria Math"/>
            <w:lang w:eastAsia="ko-KR"/>
          </w:rPr>
          <m:t>(</m:t>
        </m:r>
        <m:sSub>
          <m:sSubPr>
            <m:ctrlPr>
              <w:rPr>
                <w:rFonts w:ascii="Cambria Math" w:eastAsia="Gulim" w:hAnsi="Cambria Math"/>
              </w:rPr>
            </m:ctrlPr>
          </m:sSubPr>
          <m:e>
            <m:r>
              <w:rPr>
                <w:rFonts w:ascii="Cambria Math" w:eastAsia="Gulim" w:hAnsi="Cambria Math"/>
              </w:rPr>
              <m:t>Z</m:t>
            </m:r>
          </m:e>
          <m:sub>
            <m:r>
              <m:rPr>
                <m:sty m:val="p"/>
              </m:rPr>
              <w:rPr>
                <w:rFonts w:ascii="Cambria Math" w:eastAsia="Gulim" w:hAnsi="Cambria Math"/>
              </w:rPr>
              <m:t>nt</m:t>
            </m:r>
          </m:sub>
        </m:sSub>
        <m:r>
          <m:rPr>
            <m:sty m:val="p"/>
          </m:rPr>
          <w:rPr>
            <w:rFonts w:ascii="Cambria Math" w:eastAsia="Gulim" w:hAnsi="Cambria Math"/>
          </w:rPr>
          <m:t>)</m:t>
        </m:r>
      </m:oMath>
      <w:r w:rsidR="00AE2020">
        <w:rPr>
          <w:rFonts w:hint="eastAsia"/>
          <w:lang w:eastAsia="ko-KR"/>
        </w:rPr>
        <w:t>,</w:t>
      </w:r>
      <w:r w:rsidR="00F0142D" w:rsidRPr="001A54DF">
        <w:t xml:space="preserve"> and</w:t>
      </w:r>
      <w:r w:rsidR="00AE2020">
        <w:rPr>
          <w:rFonts w:hint="eastAsia"/>
          <w:lang w:eastAsia="ko-KR"/>
        </w:rPr>
        <w:t xml:space="preserve"> </w:t>
      </w:r>
      <m:oMath>
        <m:r>
          <w:rPr>
            <w:rFonts w:ascii="Cambria Math" w:hAnsi="Cambria Math"/>
          </w:rPr>
          <m:t>u</m:t>
        </m:r>
        <m:r>
          <m:rPr>
            <m:sty m:val="p"/>
          </m:rPr>
          <w:rPr>
            <w:rFonts w:ascii="Cambria Math" w:hAnsi="Cambria Math"/>
          </w:rPr>
          <m:t>(</m:t>
        </m:r>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r>
          <m:rPr>
            <m:sty m:val="p"/>
          </m:rPr>
          <w:rPr>
            <w:rFonts w:ascii="Cambria Math" w:eastAsia="Gulim" w:hAnsi="Cambria Math"/>
          </w:rPr>
          <m:t>)</m:t>
        </m:r>
      </m:oMath>
      <w:r w:rsidR="00AE2020" w:rsidRPr="001A54DF">
        <w:t xml:space="preserve"> </w:t>
      </w:r>
      <w:r w:rsidR="00F0142D" w:rsidRPr="001A54DF">
        <w:t>were regarded as independent</w:t>
      </w:r>
      <w:r w:rsidR="00AE2020">
        <w:rPr>
          <w:rFonts w:hint="eastAsia"/>
          <w:lang w:eastAsia="ko-KR"/>
        </w:rPr>
        <w:t xml:space="preserve"> </w:t>
      </w:r>
      <w:r w:rsidR="005C045D">
        <w:rPr>
          <w:rFonts w:hint="eastAsia"/>
          <w:lang w:eastAsia="ko-KR"/>
        </w:rPr>
        <w:t>uncertainty components</w:t>
      </w:r>
      <w:r w:rsidR="00AE2020">
        <w:rPr>
          <w:rFonts w:hint="eastAsia"/>
          <w:lang w:eastAsia="ko-KR"/>
        </w:rPr>
        <w:t xml:space="preserve"> </w:t>
      </w:r>
      <w:r w:rsidR="00F0142D" w:rsidRPr="001A54DF">
        <w:t>in this study.</w:t>
      </w:r>
    </w:p>
    <w:p w:rsidR="00B1157C" w:rsidRPr="00F0142D" w:rsidRDefault="00B1157C" w:rsidP="00BF315D">
      <w:pPr>
        <w:pStyle w:val="a4"/>
        <w:rPr>
          <w:i/>
          <w:lang w:eastAsia="ko-KR"/>
        </w:rPr>
      </w:pPr>
    </w:p>
    <w:p w:rsidR="00C85168" w:rsidRDefault="00C85168" w:rsidP="00C85168">
      <w:pPr>
        <w:pStyle w:val="a4"/>
        <w:rPr>
          <w:i/>
          <w:lang w:eastAsia="ko-KR"/>
        </w:rPr>
      </w:pPr>
      <w:r>
        <w:rPr>
          <w:rFonts w:hint="eastAsia"/>
          <w:i/>
          <w:lang w:eastAsia="ko-KR"/>
        </w:rPr>
        <w:t>3</w:t>
      </w:r>
      <w:r w:rsidRPr="00F62060">
        <w:rPr>
          <w:i/>
          <w:lang w:eastAsia="ko-KR"/>
        </w:rPr>
        <w:t>.</w:t>
      </w:r>
      <w:r>
        <w:rPr>
          <w:rFonts w:hint="eastAsia"/>
          <w:i/>
          <w:lang w:eastAsia="ko-KR"/>
        </w:rPr>
        <w:t xml:space="preserve">2 Modified Helmholtz free energy </w:t>
      </w:r>
    </w:p>
    <w:p w:rsidR="0011168E" w:rsidRPr="001A54DF" w:rsidRDefault="00662F7F" w:rsidP="0011168E">
      <w:pPr>
        <w:pStyle w:val="a4"/>
        <w:rPr>
          <w:rFonts w:eastAsia="Gulim"/>
        </w:rPr>
      </w:pPr>
      <w:r w:rsidRPr="00157FEB">
        <w:t xml:space="preserve">In order to </w:t>
      </w:r>
      <w:r w:rsidRPr="00157FEB">
        <w:rPr>
          <w:rFonts w:hint="eastAsia"/>
          <w:lang w:eastAsia="ko-KR"/>
        </w:rPr>
        <w:t xml:space="preserve">identify the influence of </w:t>
      </w:r>
      <w:r>
        <w:rPr>
          <w:rFonts w:hint="eastAsia"/>
          <w:lang w:eastAsia="ko-KR"/>
        </w:rPr>
        <w:t>the</w:t>
      </w:r>
      <w:r w:rsidRPr="00157FEB">
        <w:rPr>
          <w:rFonts w:hint="eastAsia"/>
          <w:lang w:eastAsia="ko-KR"/>
        </w:rPr>
        <w:t xml:space="preserve"> uncertainty in </w:t>
      </w:r>
      <w:r w:rsidR="007C7EE5">
        <w:rPr>
          <w:rFonts w:hint="eastAsia"/>
          <w:lang w:eastAsia="ko-KR"/>
        </w:rPr>
        <w:t>compression-factor</w:t>
      </w:r>
      <w:r w:rsidRPr="00157FEB">
        <w:rPr>
          <w:rFonts w:hint="eastAsia"/>
          <w:lang w:eastAsia="ko-KR"/>
        </w:rPr>
        <w:t xml:space="preserve"> on CFF</w:t>
      </w:r>
      <w:r w:rsidRPr="00157FEB">
        <w:t xml:space="preserve">, the form of Helmholtz free energy for each EOS </w:t>
      </w:r>
      <w:r>
        <w:rPr>
          <w:rFonts w:hint="eastAsia"/>
          <w:lang w:eastAsia="ko-KR"/>
        </w:rPr>
        <w:t>should be</w:t>
      </w:r>
      <w:r w:rsidRPr="00157FEB">
        <w:t xml:space="preserve"> modified to have </w:t>
      </w:r>
      <w:r w:rsidR="00C80CD7">
        <w:rPr>
          <w:rFonts w:hint="eastAsia"/>
          <w:lang w:eastAsia="ko-KR"/>
        </w:rPr>
        <w:t>a</w:t>
      </w:r>
      <w:r w:rsidRPr="00157FEB">
        <w:t xml:space="preserve"> deviation corresponding to </w:t>
      </w:r>
      <w:r>
        <w:rPr>
          <w:rFonts w:hint="eastAsia"/>
          <w:lang w:eastAsia="ko-KR"/>
        </w:rPr>
        <w:t xml:space="preserve">a deviation (i.e., </w:t>
      </w:r>
      <w:r w:rsidRPr="00157FEB">
        <w:rPr>
          <w:rFonts w:hint="eastAsia"/>
          <w:lang w:eastAsia="ko-KR"/>
        </w:rPr>
        <w:t>uncertainty</w:t>
      </w:r>
      <w:r>
        <w:rPr>
          <w:rFonts w:hint="eastAsia"/>
          <w:lang w:eastAsia="ko-KR"/>
        </w:rPr>
        <w:t>)</w:t>
      </w:r>
      <w:r w:rsidRPr="00157FEB">
        <w:rPr>
          <w:rFonts w:hint="eastAsia"/>
          <w:lang w:eastAsia="ko-KR"/>
        </w:rPr>
        <w:t xml:space="preserve"> in</w:t>
      </w:r>
      <w:r w:rsidRPr="00157FEB">
        <w:t xml:space="preserve"> </w:t>
      </w:r>
      <w:r w:rsidR="007C7EE5">
        <w:t>compression-factor</w:t>
      </w:r>
      <w:r w:rsidRPr="00157FEB">
        <w:t xml:space="preserve"> under each flow condition.</w:t>
      </w:r>
      <w:r w:rsidR="0011168E" w:rsidRPr="001A54DF">
        <w:t xml:space="preserve"> </w:t>
      </w:r>
      <w:r w:rsidR="0011168E">
        <w:t xml:space="preserve">Before doing </w:t>
      </w:r>
      <w:r w:rsidR="0011168E" w:rsidRPr="001A54DF">
        <w:t xml:space="preserve">this, a type of </w:t>
      </w:r>
      <w:r w:rsidR="002E3ECD">
        <w:rPr>
          <w:rFonts w:hint="eastAsia"/>
          <w:lang w:eastAsia="ko-KR"/>
        </w:rPr>
        <w:t xml:space="preserve">the </w:t>
      </w:r>
      <w:r w:rsidR="0011168E" w:rsidRPr="001A54DF">
        <w:t xml:space="preserve">EOS </w:t>
      </w:r>
      <w:r w:rsidR="005C045D">
        <w:rPr>
          <w:rFonts w:hint="eastAsia"/>
          <w:lang w:eastAsia="ko-KR"/>
        </w:rPr>
        <w:t>shall</w:t>
      </w:r>
      <w:r w:rsidR="0011168E" w:rsidRPr="001A54DF">
        <w:t xml:space="preserve"> be changed. In this process, note that a deviation </w:t>
      </w:r>
      <w:r w:rsidR="007339EA">
        <w:rPr>
          <w:rFonts w:hint="eastAsia"/>
          <w:lang w:eastAsia="ko-KR"/>
        </w:rPr>
        <w:t xml:space="preserve">in </w:t>
      </w:r>
      <w:r w:rsidR="007C7EE5">
        <w:t>compression-factor</w:t>
      </w:r>
      <w:r w:rsidR="0011168E" w:rsidRPr="001A54DF">
        <w:t xml:space="preserve"> shall be expressed as a form of density deviation in the Helmholtz free energy. By considering this, a type of EOS</w:t>
      </w:r>
      <w:r w:rsidR="002E3ECD">
        <w:rPr>
          <w:rFonts w:hint="eastAsia"/>
          <w:lang w:eastAsia="ko-KR"/>
        </w:rPr>
        <w:t xml:space="preserve"> for </w:t>
      </w:r>
      <w:r w:rsidR="007C7EE5">
        <w:rPr>
          <w:rFonts w:hint="eastAsia"/>
          <w:lang w:eastAsia="ko-KR"/>
        </w:rPr>
        <w:t>compression-factor</w:t>
      </w:r>
      <w:r w:rsidR="0011168E" w:rsidRPr="001A54DF">
        <w:t xml:space="preserve"> is </w:t>
      </w:r>
      <w:r w:rsidR="005C045D">
        <w:rPr>
          <w:rFonts w:hint="eastAsia"/>
          <w:lang w:eastAsia="ko-KR"/>
        </w:rPr>
        <w:t>changed</w:t>
      </w:r>
      <w:r w:rsidR="0011168E" w:rsidRPr="001A54DF">
        <w:t xml:space="preserve"> as follows:</w:t>
      </w:r>
    </w:p>
    <w:p w:rsidR="001C6A0B" w:rsidRPr="002E3ECD" w:rsidRDefault="001C6A0B" w:rsidP="001C6A0B">
      <w:pPr>
        <w:pStyle w:val="a4"/>
        <w:rPr>
          <w:rFonts w:eastAsia="굴림"/>
          <w:lang w:eastAsia="ko-KR"/>
        </w:rPr>
      </w:pPr>
    </w:p>
    <w:p w:rsidR="001C6A0B" w:rsidRDefault="00C2539E" w:rsidP="001C6A0B">
      <w:pPr>
        <w:pStyle w:val="a4"/>
        <w:ind w:firstLine="284"/>
        <w:rPr>
          <w:rFonts w:eastAsia="굴림"/>
          <w:lang w:eastAsia="ko-KR"/>
        </w:rPr>
      </w:pPr>
      <m:oMath>
        <m:sSup>
          <m:sSupPr>
            <m:ctrlPr>
              <w:rPr>
                <w:rFonts w:ascii="Cambria Math" w:eastAsia="굴림" w:hAnsi="Cambria Math"/>
                <w:i/>
                <w:sz w:val="18"/>
                <w:szCs w:val="18"/>
                <w:lang w:eastAsia="ko-KR"/>
              </w:rPr>
            </m:ctrlPr>
          </m:sSupPr>
          <m:e>
            <m:r>
              <w:rPr>
                <w:rFonts w:ascii="Cambria Math" w:eastAsia="굴림" w:hAnsi="Cambria Math"/>
                <w:sz w:val="18"/>
                <w:szCs w:val="18"/>
                <w:lang w:eastAsia="ko-KR"/>
              </w:rPr>
              <m:t>Z</m:t>
            </m:r>
          </m:e>
          <m:sup>
            <m:r>
              <w:rPr>
                <w:rFonts w:ascii="Cambria Math" w:eastAsia="굴림" w:hAnsi="Cambria Math"/>
                <w:sz w:val="18"/>
                <w:szCs w:val="18"/>
                <w:lang w:eastAsia="ko-KR"/>
              </w:rPr>
              <m:t>'</m:t>
            </m:r>
          </m:sup>
        </m:sSup>
        <m:r>
          <w:rPr>
            <w:rFonts w:ascii="Cambria Math" w:eastAsia="굴림" w:hAnsi="Cambria Math"/>
            <w:sz w:val="18"/>
            <w:szCs w:val="18"/>
            <w:lang w:eastAsia="ko-KR"/>
          </w:rPr>
          <m:t>=δ</m:t>
        </m:r>
        <m:sSub>
          <m:sSubPr>
            <m:ctrlPr>
              <w:rPr>
                <w:rFonts w:ascii="Cambria Math" w:eastAsia="굴림" w:hAnsi="Cambria Math"/>
                <w:i/>
                <w:sz w:val="18"/>
                <w:szCs w:val="18"/>
                <w:lang w:eastAsia="ko-KR"/>
              </w:rPr>
            </m:ctrlPr>
          </m:sSubPr>
          <m:e>
            <m:r>
              <w:rPr>
                <w:rFonts w:ascii="Cambria Math" w:eastAsia="굴림" w:hAnsi="Cambria Math"/>
                <w:sz w:val="18"/>
                <w:szCs w:val="18"/>
                <w:lang w:eastAsia="ko-KR"/>
              </w:rPr>
              <m:t>α</m:t>
            </m:r>
          </m:e>
          <m:sub>
            <m:r>
              <w:rPr>
                <w:rFonts w:ascii="Cambria Math" w:eastAsia="굴림" w:hAnsi="Cambria Math"/>
                <w:sz w:val="18"/>
                <w:szCs w:val="18"/>
                <w:lang w:eastAsia="ko-KR"/>
              </w:rPr>
              <m:t>δ</m:t>
            </m:r>
          </m:sub>
        </m:sSub>
        <m:d>
          <m:dPr>
            <m:ctrlPr>
              <w:rPr>
                <w:rFonts w:ascii="Cambria Math" w:eastAsia="굴림" w:hAnsi="Cambria Math"/>
                <w:i/>
                <w:sz w:val="18"/>
                <w:szCs w:val="18"/>
                <w:lang w:eastAsia="ko-KR"/>
              </w:rPr>
            </m:ctrlPr>
          </m:dPr>
          <m:e>
            <m:r>
              <w:rPr>
                <w:rFonts w:ascii="Cambria Math" w:eastAsia="굴림" w:hAnsi="Cambria Math"/>
                <w:sz w:val="18"/>
                <w:szCs w:val="18"/>
                <w:lang w:eastAsia="ko-KR"/>
              </w:rPr>
              <m:t>ϵ,δ, τ, X</m:t>
            </m:r>
          </m:e>
        </m:d>
        <m:r>
          <w:rPr>
            <w:rFonts w:ascii="Cambria Math" w:eastAsia="굴림" w:hAnsi="Cambria Math"/>
            <w:sz w:val="18"/>
            <w:szCs w:val="18"/>
            <w:lang w:eastAsia="ko-KR"/>
          </w:rPr>
          <m:t>=δ/(δ+ϵ)+</m:t>
        </m:r>
        <m:r>
          <m:rPr>
            <m:sty m:val="p"/>
          </m:rPr>
          <w:rPr>
            <w:rFonts w:ascii="Cambria Math" w:eastAsia="굴림" w:hAnsi="Cambria Math"/>
            <w:sz w:val="18"/>
            <w:szCs w:val="18"/>
            <w:lang w:eastAsia="ko-KR"/>
          </w:rPr>
          <m:t xml:space="preserve"> </m:t>
        </m:r>
        <m:sSub>
          <m:sSubPr>
            <m:ctrlPr>
              <w:rPr>
                <w:rFonts w:ascii="Cambria Math" w:eastAsia="굴림" w:hAnsi="Cambria Math"/>
                <w:i/>
                <w:sz w:val="18"/>
                <w:szCs w:val="18"/>
                <w:lang w:eastAsia="ko-KR"/>
              </w:rPr>
            </m:ctrlPr>
          </m:sSubPr>
          <m:e>
            <m:r>
              <w:rPr>
                <w:rFonts w:ascii="Cambria Math" w:eastAsia="굴림" w:hAnsi="Cambria Math"/>
                <w:sz w:val="18"/>
                <w:szCs w:val="18"/>
                <w:lang w:eastAsia="ko-KR"/>
              </w:rPr>
              <m:t>δ∙f</m:t>
            </m:r>
          </m:e>
          <m:sub>
            <m:r>
              <w:rPr>
                <w:rFonts w:ascii="Cambria Math" w:eastAsia="굴림" w:hAnsi="Cambria Math"/>
                <w:sz w:val="18"/>
                <w:szCs w:val="18"/>
                <w:lang w:eastAsia="ko-KR"/>
              </w:rPr>
              <m:t>r</m:t>
            </m:r>
          </m:sub>
        </m:sSub>
        <m:r>
          <m:rPr>
            <m:sty m:val="p"/>
          </m:rPr>
          <w:rPr>
            <w:rFonts w:ascii="Cambria Math" w:eastAsia="굴림" w:hAnsi="Cambria Math"/>
            <w:sz w:val="18"/>
            <w:szCs w:val="18"/>
            <w:lang w:eastAsia="ko-KR"/>
          </w:rPr>
          <m:t>(</m:t>
        </m:r>
        <m:r>
          <w:rPr>
            <w:rFonts w:ascii="Cambria Math" w:eastAsia="굴림" w:hAnsi="Cambria Math"/>
            <w:sz w:val="18"/>
            <w:szCs w:val="18"/>
            <w:lang w:eastAsia="ko-KR"/>
          </w:rPr>
          <m:t>δ+ϵ,⋯</m:t>
        </m:r>
        <m:r>
          <m:rPr>
            <m:sty m:val="p"/>
          </m:rPr>
          <w:rPr>
            <w:rFonts w:ascii="Cambria Math" w:eastAsia="굴림" w:hAnsi="Cambria Math"/>
            <w:sz w:val="18"/>
            <w:szCs w:val="18"/>
            <w:lang w:eastAsia="ko-KR"/>
          </w:rPr>
          <m:t>)</m:t>
        </m:r>
      </m:oMath>
      <w:r w:rsidR="00BB7022">
        <w:rPr>
          <w:rFonts w:eastAsia="굴림" w:hint="eastAsia"/>
          <w:sz w:val="18"/>
          <w:szCs w:val="18"/>
          <w:lang w:eastAsia="ko-KR"/>
        </w:rPr>
        <w:t>,</w:t>
      </w:r>
      <w:r w:rsidR="001C6A0B">
        <w:rPr>
          <w:rFonts w:eastAsia="굴림" w:hint="eastAsia"/>
          <w:lang w:eastAsia="ko-KR"/>
        </w:rPr>
        <w:t xml:space="preserve"> </w:t>
      </w:r>
      <w:r w:rsidR="001C6A0B">
        <w:rPr>
          <w:rFonts w:eastAsia="굴림" w:hint="eastAsia"/>
          <w:lang w:eastAsia="ko-KR"/>
        </w:rPr>
        <w:tab/>
        <w:t>(8)</w:t>
      </w:r>
    </w:p>
    <w:p w:rsidR="001C6A0B" w:rsidRPr="00CE0B47" w:rsidRDefault="001C6A0B" w:rsidP="001C6A0B">
      <w:pPr>
        <w:pStyle w:val="a4"/>
        <w:ind w:firstLine="284"/>
        <w:rPr>
          <w:rFonts w:eastAsia="굴림"/>
          <w:lang w:eastAsia="ko-KR"/>
        </w:rPr>
      </w:pPr>
    </w:p>
    <w:p w:rsidR="00701B6C" w:rsidRPr="001A54DF" w:rsidRDefault="0011168E" w:rsidP="00701B6C">
      <w:pPr>
        <w:pStyle w:val="a4"/>
        <w:rPr>
          <w:rFonts w:eastAsia="Gulim"/>
        </w:rPr>
      </w:pPr>
      <w:proofErr w:type="gramStart"/>
      <w:r w:rsidRPr="009F2B30">
        <w:t>where</w:t>
      </w:r>
      <w:proofErr w:type="gramEnd"/>
      <w:r w:rsidRPr="009F2B30">
        <w:t xml:space="preserve"> </w:t>
      </w:r>
      <m:oMath>
        <m:r>
          <w:rPr>
            <w:rFonts w:ascii="Cambria Math" w:eastAsia="Gulim" w:hAnsi="Cambria Math"/>
          </w:rPr>
          <m:t>ϵ</m:t>
        </m:r>
      </m:oMath>
      <w:r w:rsidRPr="009F2B30">
        <w:t xml:space="preserve"> represents the virtual deviation in reduced density</w:t>
      </w:r>
      <w:r w:rsidR="002E3ECD">
        <w:rPr>
          <w:rFonts w:hint="eastAsia"/>
          <w:lang w:eastAsia="ko-KR"/>
        </w:rPr>
        <w:t xml:space="preserve"> (</w:t>
      </w:r>
      <m:oMath>
        <m:r>
          <w:rPr>
            <w:rFonts w:ascii="Cambria Math" w:eastAsia="Gulim" w:hAnsi="Cambria Math"/>
          </w:rPr>
          <m:t>δ</m:t>
        </m:r>
      </m:oMath>
      <w:r w:rsidR="002E3ECD">
        <w:rPr>
          <w:rFonts w:hint="eastAsia"/>
          <w:lang w:eastAsia="ko-KR"/>
        </w:rPr>
        <w:t xml:space="preserve">) </w:t>
      </w:r>
      <w:r w:rsidRPr="009F2B30">
        <w:t xml:space="preserve">corresponding to a deviation in </w:t>
      </w:r>
      <w:r w:rsidR="007C7EE5">
        <w:t>compression</w:t>
      </w:r>
      <w:r w:rsidR="007668E3">
        <w:rPr>
          <w:rFonts w:hint="eastAsia"/>
          <w:lang w:eastAsia="ko-KR"/>
        </w:rPr>
        <w:t xml:space="preserve"> -</w:t>
      </w:r>
      <w:r w:rsidR="007C7EE5">
        <w:t>factor</w:t>
      </w:r>
      <w:r w:rsidR="002E3ECD">
        <w:rPr>
          <w:rFonts w:hint="eastAsia"/>
          <w:lang w:eastAsia="ko-KR"/>
        </w:rPr>
        <w:t xml:space="preserve"> </w:t>
      </w:r>
      <w:r w:rsidR="002E3ECD" w:rsidRPr="002E3ECD">
        <w:rPr>
          <w:rFonts w:hint="eastAsia"/>
          <w:i/>
          <w:lang w:eastAsia="ko-KR"/>
        </w:rPr>
        <w:t>Z</w:t>
      </w:r>
      <w:r w:rsidRPr="009F2B30">
        <w:t xml:space="preserve"> and approaches zero with </w:t>
      </w:r>
      <m:oMath>
        <m:r>
          <w:rPr>
            <w:rFonts w:ascii="Cambria Math" w:eastAsia="Gulim" w:hAnsi="Cambria Math"/>
          </w:rPr>
          <m:t>δ</m:t>
        </m:r>
      </m:oMath>
      <w:r w:rsidR="002E3ECD">
        <w:rPr>
          <w:rFonts w:hint="eastAsia"/>
          <w:lang w:eastAsia="ko-KR"/>
        </w:rPr>
        <w:t xml:space="preserve"> </w:t>
      </w:r>
      <w:r w:rsidRPr="009F2B30">
        <w:t>approaching to zero. It is almost constant</w:t>
      </w:r>
      <w:r w:rsidR="005027E0">
        <w:rPr>
          <w:rFonts w:hint="eastAsia"/>
          <w:lang w:eastAsia="ko-KR"/>
        </w:rPr>
        <w:t xml:space="preserve"> with respect to </w:t>
      </w:r>
      <m:oMath>
        <m:r>
          <w:rPr>
            <w:rFonts w:ascii="Cambria Math" w:eastAsia="Gulim" w:hAnsi="Cambria Math"/>
          </w:rPr>
          <m:t>δ</m:t>
        </m:r>
      </m:oMath>
      <w:r w:rsidRPr="009F2B30">
        <w:t xml:space="preserve"> (i.e.</w:t>
      </w:r>
      <w:proofErr w:type="gramStart"/>
      <w:r w:rsidRPr="009F2B30">
        <w:t xml:space="preserve">, </w:t>
      </w:r>
      <m:oMath>
        <w:proofErr w:type="gramEnd"/>
        <m:r>
          <w:rPr>
            <w:rFonts w:ascii="Cambria Math" w:eastAsia="Gulim" w:hAnsi="Cambria Math"/>
          </w:rPr>
          <m:t>dϵ</m:t>
        </m:r>
        <m:r>
          <m:rPr>
            <m:sty m:val="p"/>
          </m:rPr>
          <w:rPr>
            <w:rFonts w:ascii="Cambria Math" w:eastAsia="Gulim" w:hAnsi="Cambria Math"/>
          </w:rPr>
          <m:t>/</m:t>
        </m:r>
        <m:r>
          <w:rPr>
            <w:rFonts w:ascii="Cambria Math" w:eastAsia="Gulim" w:hAnsi="Cambria Math"/>
          </w:rPr>
          <m:t>dδ</m:t>
        </m:r>
        <m:r>
          <m:rPr>
            <m:sty m:val="p"/>
          </m:rPr>
          <w:rPr>
            <w:rFonts w:ascii="Cambria Math" w:eastAsia="Gulim" w:hAnsi="Cambria Math"/>
          </w:rPr>
          <m:t>≅0</m:t>
        </m:r>
      </m:oMath>
      <w:r w:rsidRPr="009F2B30">
        <w:t xml:space="preserve">) except near </w:t>
      </w:r>
      <m:oMath>
        <m:r>
          <w:rPr>
            <w:rFonts w:ascii="Cambria Math" w:eastAsia="Gulim" w:hAnsi="Cambria Math"/>
          </w:rPr>
          <m:t>δ=0</m:t>
        </m:r>
      </m:oMath>
      <w:r w:rsidRPr="009F2B30">
        <w:t>.</w:t>
      </w:r>
      <w:r w:rsidRPr="001A54DF">
        <w:t xml:space="preserve"> Once Eq</w:t>
      </w:r>
      <w:r w:rsidR="00625EAE">
        <w:rPr>
          <w:rFonts w:hint="eastAsia"/>
          <w:lang w:eastAsia="ko-KR"/>
        </w:rPr>
        <w:t>uation</w:t>
      </w:r>
      <w:r w:rsidRPr="001A54DF">
        <w:t xml:space="preserve"> </w:t>
      </w:r>
      <w:r w:rsidR="00701B6C" w:rsidRPr="001A54DF">
        <w:t xml:space="preserve">(8) is </w:t>
      </w:r>
      <w:r w:rsidR="00701B6C" w:rsidRPr="001A54DF">
        <w:lastRenderedPageBreak/>
        <w:t xml:space="preserve">divided by </w:t>
      </w:r>
      <m:oMath>
        <m:r>
          <w:rPr>
            <w:rFonts w:ascii="Cambria Math" w:eastAsia="Gulim" w:hAnsi="Cambria Math"/>
          </w:rPr>
          <m:t>δ</m:t>
        </m:r>
      </m:oMath>
      <w:r w:rsidR="00701B6C" w:rsidRPr="001A54DF">
        <w:t xml:space="preserve"> and integrated with </w:t>
      </w:r>
      <w:r w:rsidR="00701B6C">
        <w:rPr>
          <w:rFonts w:hint="eastAsia"/>
          <w:lang w:eastAsia="ko-KR"/>
        </w:rPr>
        <w:t xml:space="preserve">respect </w:t>
      </w:r>
      <w:proofErr w:type="gramStart"/>
      <w:r w:rsidR="00701B6C">
        <w:rPr>
          <w:rFonts w:hint="eastAsia"/>
          <w:lang w:eastAsia="ko-KR"/>
        </w:rPr>
        <w:t xml:space="preserve">to </w:t>
      </w:r>
      <m:oMath>
        <w:proofErr w:type="gramEnd"/>
        <m:r>
          <w:rPr>
            <w:rFonts w:ascii="Cambria Math" w:eastAsia="Gulim" w:hAnsi="Cambria Math"/>
          </w:rPr>
          <m:t>δ</m:t>
        </m:r>
      </m:oMath>
      <w:r w:rsidR="00701B6C">
        <w:rPr>
          <w:rFonts w:hint="eastAsia"/>
          <w:lang w:eastAsia="ko-KR"/>
        </w:rPr>
        <w:t>,</w:t>
      </w:r>
      <w:r w:rsidR="00701B6C" w:rsidRPr="001A54DF">
        <w:t xml:space="preserve"> </w:t>
      </w:r>
      <w:r w:rsidR="00701B6C">
        <w:rPr>
          <w:rFonts w:hint="eastAsia"/>
          <w:lang w:eastAsia="ko-KR"/>
        </w:rPr>
        <w:t>t</w:t>
      </w:r>
      <w:r w:rsidR="00701B6C" w:rsidRPr="001A54DF">
        <w:t>he modified Helmholtz free energy (MHFE)</w:t>
      </w:r>
      <w:r w:rsidR="00701B6C">
        <w:rPr>
          <w:rFonts w:hint="eastAsia"/>
          <w:lang w:eastAsia="ko-KR"/>
        </w:rPr>
        <w:t xml:space="preserve"> for each</w:t>
      </w:r>
      <w:r w:rsidR="00701B6C" w:rsidRPr="001A54DF">
        <w:t xml:space="preserve"> EOS can be expressed as Eq</w:t>
      </w:r>
      <w:r w:rsidR="00701B6C">
        <w:rPr>
          <w:rFonts w:hint="eastAsia"/>
          <w:lang w:eastAsia="ko-KR"/>
        </w:rPr>
        <w:t>uation</w:t>
      </w:r>
      <w:r w:rsidR="00701B6C" w:rsidRPr="001A54DF">
        <w:t>s (9) and (10)</w:t>
      </w:r>
      <w:r w:rsidR="00701B6C">
        <w:rPr>
          <w:rFonts w:hint="eastAsia"/>
          <w:lang w:eastAsia="ko-KR"/>
        </w:rPr>
        <w:t xml:space="preserve"> (</w:t>
      </w:r>
      <w:r w:rsidR="0064387D">
        <w:rPr>
          <w:rFonts w:hint="eastAsia"/>
          <w:lang w:eastAsia="ko-KR"/>
        </w:rPr>
        <w:t xml:space="preserve">ideal gas terms </w:t>
      </w:r>
      <w:r w:rsidR="00701B6C">
        <w:rPr>
          <w:rFonts w:hint="eastAsia"/>
          <w:lang w:eastAsia="ko-KR"/>
        </w:rPr>
        <w:t>included)</w:t>
      </w:r>
      <w:r w:rsidR="00701B6C" w:rsidRPr="001A54DF">
        <w:t xml:space="preserve">. One problem while calculating CFF using the MHFE and its </w:t>
      </w:r>
      <w:r w:rsidR="00701B6C">
        <w:rPr>
          <w:rFonts w:hint="eastAsia"/>
          <w:lang w:eastAsia="ko-KR"/>
        </w:rPr>
        <w:t xml:space="preserve">five </w:t>
      </w:r>
      <w:r w:rsidR="00701B6C" w:rsidRPr="001A54DF">
        <w:t>derivatives is that Eq</w:t>
      </w:r>
      <w:r w:rsidR="00701B6C">
        <w:rPr>
          <w:rFonts w:hint="eastAsia"/>
          <w:lang w:eastAsia="ko-KR"/>
        </w:rPr>
        <w:t>uation</w:t>
      </w:r>
      <w:r w:rsidR="00701B6C" w:rsidRPr="001A54DF">
        <w:t xml:space="preserve"> (11) is not satisfied.</w:t>
      </w:r>
    </w:p>
    <w:p w:rsidR="00A44FF5" w:rsidRPr="00701B6C" w:rsidRDefault="00A44FF5" w:rsidP="0011168E">
      <w:pPr>
        <w:pStyle w:val="a4"/>
      </w:pPr>
    </w:p>
    <w:tbl>
      <w:tblPr>
        <w:tblpPr w:leftFromText="142" w:rightFromText="142" w:vertAnchor="page" w:horzAnchor="margin" w:tblpXSpec="center" w:tblpY="1180"/>
        <w:tblW w:w="9741" w:type="dxa"/>
        <w:jc w:val="center"/>
        <w:tblBorders>
          <w:top w:val="single" w:sz="4" w:space="0" w:color="auto"/>
          <w:bottom w:val="single" w:sz="4" w:space="0" w:color="auto"/>
        </w:tblBorders>
        <w:tblLayout w:type="fixed"/>
        <w:tblCellMar>
          <w:top w:w="28" w:type="dxa"/>
          <w:left w:w="102" w:type="dxa"/>
          <w:bottom w:w="28" w:type="dxa"/>
          <w:right w:w="102" w:type="dxa"/>
        </w:tblCellMar>
        <w:tblLook w:val="0000"/>
      </w:tblPr>
      <w:tblGrid>
        <w:gridCol w:w="9741"/>
      </w:tblGrid>
      <w:tr w:rsidR="00B1157C" w:rsidRPr="00932AAF" w:rsidTr="00B1157C">
        <w:trPr>
          <w:trHeight w:val="5927"/>
          <w:jc w:val="center"/>
        </w:trPr>
        <w:tc>
          <w:tcPr>
            <w:tcW w:w="9741" w:type="dxa"/>
            <w:tcBorders>
              <w:bottom w:val="single" w:sz="4" w:space="0" w:color="auto"/>
            </w:tcBorders>
          </w:tcPr>
          <w:p w:rsidR="00B1157C" w:rsidRPr="00CE500B" w:rsidRDefault="00B1157C" w:rsidP="00B1157C">
            <w:pPr>
              <w:rPr>
                <w:color w:val="FFFFFF" w:themeColor="background1"/>
                <w:sz w:val="16"/>
                <w:szCs w:val="16"/>
              </w:rPr>
            </w:pPr>
            <m:oMathPara>
              <m:oMath>
                <m:r>
                  <m:rPr>
                    <m:sty m:val="p"/>
                  </m:rPr>
                  <w:rPr>
                    <w:rFonts w:ascii="Cambria Math" w:hAnsi="Cambria Math"/>
                    <w:color w:val="FFFFFF" w:themeColor="background1"/>
                    <w:sz w:val="16"/>
                    <w:szCs w:val="16"/>
                  </w:rPr>
                  <m:t>d</m:t>
                </m:r>
              </m:oMath>
            </m:oMathPara>
          </w:p>
          <w:p w:rsidR="00B1157C" w:rsidRPr="007668E3" w:rsidRDefault="00B1157C" w:rsidP="00B1157C">
            <w:pPr>
              <w:rPr>
                <w:b/>
                <w:sz w:val="18"/>
                <w:szCs w:val="18"/>
                <w:lang w:eastAsia="ko-KR"/>
              </w:rPr>
            </w:pPr>
            <w:r w:rsidRPr="007668E3">
              <w:rPr>
                <w:rFonts w:hint="eastAsia"/>
                <w:b/>
                <w:sz w:val="18"/>
                <w:szCs w:val="18"/>
                <w:lang w:eastAsia="ko-KR"/>
              </w:rPr>
              <w:t xml:space="preserve">Modified Helmholtz free energy </w:t>
            </w:r>
          </w:p>
          <w:p w:rsidR="00B1157C" w:rsidRDefault="00B1157C" w:rsidP="00B1157C">
            <w:pPr>
              <w:rPr>
                <w:b/>
                <w:sz w:val="18"/>
                <w:lang w:eastAsia="ko-KR"/>
              </w:rPr>
            </w:pPr>
          </w:p>
          <w:p w:rsidR="00B1157C" w:rsidRPr="00BF20DE" w:rsidRDefault="00B1157C" w:rsidP="00B1157C">
            <w:pPr>
              <w:rPr>
                <w:sz w:val="18"/>
                <w:lang w:eastAsia="ko-KR"/>
              </w:rPr>
            </w:pPr>
            <w:r w:rsidRPr="00BF20DE">
              <w:rPr>
                <w:sz w:val="18"/>
              </w:rPr>
              <w:t>F</w:t>
            </w:r>
            <w:r w:rsidRPr="00BF20DE">
              <w:rPr>
                <w:rFonts w:hint="eastAsia"/>
                <w:sz w:val="18"/>
              </w:rPr>
              <w:t xml:space="preserve">or </w:t>
            </w:r>
            <w:r w:rsidRPr="00BF20DE">
              <w:rPr>
                <w:rFonts w:hint="eastAsia"/>
                <w:sz w:val="18"/>
                <w:lang w:eastAsia="ko-KR"/>
              </w:rPr>
              <w:t xml:space="preserve">the </w:t>
            </w:r>
            <w:r w:rsidRPr="00BF20DE">
              <w:rPr>
                <w:rFonts w:hint="eastAsia"/>
                <w:sz w:val="18"/>
              </w:rPr>
              <w:t>AGA8-</w:t>
            </w:r>
            <w:r w:rsidRPr="00BF20DE">
              <w:rPr>
                <w:rFonts w:hint="eastAsia"/>
                <w:sz w:val="18"/>
                <w:lang w:eastAsia="ko-KR"/>
              </w:rPr>
              <w:t>DC92 EOS</w:t>
            </w:r>
            <w:r w:rsidRPr="00BF20DE">
              <w:rPr>
                <w:rFonts w:hint="eastAsia"/>
                <w:sz w:val="18"/>
              </w:rPr>
              <w:t>:</w:t>
            </w:r>
          </w:p>
          <w:p w:rsidR="00B1157C" w:rsidRDefault="00B1157C" w:rsidP="00B1157C">
            <w:pPr>
              <w:rPr>
                <w:i/>
                <w:sz w:val="18"/>
                <w:lang w:eastAsia="ko-KR"/>
              </w:rPr>
            </w:pPr>
          </w:p>
          <w:p w:rsidR="00B1157C" w:rsidRPr="00554353" w:rsidRDefault="00B1157C" w:rsidP="00B1157C">
            <w:pPr>
              <w:rPr>
                <w:sz w:val="18"/>
                <w:lang w:eastAsia="ko-KR"/>
              </w:rPr>
            </w:pPr>
            <m:oMathPara>
              <m:oMathParaPr>
                <m:jc m:val="left"/>
              </m:oMathParaPr>
              <m:oMath>
                <m:r>
                  <w:rPr>
                    <w:rFonts w:ascii="Cambria Math" w:hAnsi="Cambria Math"/>
                    <w:sz w:val="18"/>
                  </w:rPr>
                  <m:t xml:space="preserve">  α</m:t>
                </m:r>
                <m:d>
                  <m:dPr>
                    <m:ctrlPr>
                      <w:rPr>
                        <w:rFonts w:ascii="Cambria Math" w:hAnsi="Cambria Math"/>
                        <w:i/>
                        <w:sz w:val="18"/>
                      </w:rPr>
                    </m:ctrlPr>
                  </m:dPr>
                  <m:e>
                    <m:r>
                      <w:rPr>
                        <w:rFonts w:ascii="Cambria Math" w:hAnsi="Cambria Math"/>
                        <w:sz w:val="18"/>
                      </w:rPr>
                      <m:t>δ,ϵ</m:t>
                    </m:r>
                    <m:r>
                      <w:rPr>
                        <w:rFonts w:ascii="Cambria Math"/>
                        <w:sz w:val="18"/>
                      </w:rPr>
                      <m:t xml:space="preserve">, </m:t>
                    </m:r>
                    <m:r>
                      <w:rPr>
                        <w:rFonts w:ascii="Cambria Math" w:hAnsi="Cambria Math"/>
                        <w:sz w:val="18"/>
                      </w:rPr>
                      <m:t>τ</m:t>
                    </m:r>
                    <m:r>
                      <w:rPr>
                        <w:rFonts w:ascii="Cambria Math"/>
                        <w:sz w:val="18"/>
                      </w:rPr>
                      <m:t>, X</m:t>
                    </m:r>
                  </m:e>
                </m:d>
                <m:r>
                  <w:rPr>
                    <w:rFonts w:ascii="Cambria Math"/>
                    <w:sz w:val="18"/>
                  </w:rPr>
                  <m:t xml:space="preserve">= </m:t>
                </m:r>
                <m:nary>
                  <m:naryPr>
                    <m:chr m:val="∑"/>
                    <m:limLoc m:val="undOvr"/>
                    <m:ctrlPr>
                      <w:rPr>
                        <w:rFonts w:ascii="Cambria Math" w:hAnsi="Cambria Math"/>
                        <w:i/>
                        <w:sz w:val="18"/>
                      </w:rPr>
                    </m:ctrlPr>
                  </m:naryPr>
                  <m:sub>
                    <m:r>
                      <w:rPr>
                        <w:rFonts w:ascii="Cambria Math" w:hAnsi="Cambria Math"/>
                        <w:sz w:val="18"/>
                      </w:rPr>
                      <m:t>i</m:t>
                    </m:r>
                    <m:r>
                      <w:rPr>
                        <w:rFonts w:ascii="Cambria Math"/>
                        <w:sz w:val="18"/>
                      </w:rPr>
                      <m:t>=1</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x</m:t>
                        </m:r>
                      </m:e>
                      <m:sub>
                        <m:r>
                          <w:rPr>
                            <w:rFonts w:ascii="Cambria Math" w:hAnsi="Cambria Math"/>
                            <w:sz w:val="18"/>
                          </w:rPr>
                          <m:t>i</m:t>
                        </m:r>
                      </m:sub>
                    </m:sSub>
                  </m:e>
                </m:nary>
                <m:d>
                  <m:dPr>
                    <m:begChr m:val="{"/>
                    <m:endChr m:val="}"/>
                    <m:ctrlPr>
                      <w:rPr>
                        <w:rFonts w:ascii="Cambria Math" w:hAnsi="Cambria Math"/>
                        <w:i/>
                        <w:sz w:val="18"/>
                      </w:rPr>
                    </m:ctrlPr>
                  </m:dPr>
                  <m:e>
                    <m:r>
                      <w:rPr>
                        <w:rFonts w:ascii="Cambria Math" w:hAnsi="Cambria Math"/>
                        <w:sz w:val="18"/>
                      </w:rPr>
                      <m:t>-</m:t>
                    </m:r>
                    <m:sSub>
                      <m:sSubPr>
                        <m:ctrlPr>
                          <w:rPr>
                            <w:rFonts w:ascii="Cambria Math" w:hAnsi="Cambria Math"/>
                            <w:i/>
                            <w:sz w:val="18"/>
                          </w:rPr>
                        </m:ctrlPr>
                      </m:sSubPr>
                      <m:e>
                        <m:r>
                          <w:rPr>
                            <w:rFonts w:ascii="Cambria Math" w:hAnsi="Cambria Math"/>
                            <w:sz w:val="18"/>
                          </w:rPr>
                          <m:t>(</m:t>
                        </m:r>
                        <m:sSubSup>
                          <m:sSubSupPr>
                            <m:ctrlPr>
                              <w:rPr>
                                <w:rFonts w:ascii="Cambria Math" w:hAnsi="Cambria Math"/>
                                <w:i/>
                                <w:sz w:val="18"/>
                              </w:rPr>
                            </m:ctrlPr>
                          </m:sSubSupPr>
                          <m:e>
                            <m:r>
                              <w:rPr>
                                <w:rFonts w:ascii="Cambria Math" w:hAnsi="Cambria Math"/>
                                <w:sz w:val="18"/>
                              </w:rPr>
                              <m:t>A</m:t>
                            </m:r>
                          </m:e>
                          <m:sub>
                            <m:r>
                              <w:rPr>
                                <w:rFonts w:ascii="Cambria Math" w:hAnsi="Cambria Math"/>
                                <w:sz w:val="18"/>
                              </w:rPr>
                              <m:t>1</m:t>
                            </m:r>
                          </m:sub>
                          <m:sup>
                            <m:r>
                              <w:rPr>
                                <w:rFonts w:ascii="Cambria Math" w:hAnsi="Cambria Math"/>
                                <w:sz w:val="18"/>
                              </w:rPr>
                              <m:t>o</m:t>
                            </m:r>
                          </m:sup>
                        </m:sSubSup>
                        <m:r>
                          <w:rPr>
                            <w:rFonts w:ascii="Cambria Math" w:hAnsi="Cambria Math"/>
                            <w:sz w:val="18"/>
                          </w:rPr>
                          <m:t>)</m:t>
                        </m:r>
                      </m:e>
                      <m:sub>
                        <m:r>
                          <w:rPr>
                            <w:rFonts w:ascii="Cambria Math" w:hAnsi="Cambria Math"/>
                            <w:sz w:val="18"/>
                          </w:rPr>
                          <m:t>i</m:t>
                        </m:r>
                      </m:sub>
                    </m:sSub>
                    <m:r>
                      <w:rPr>
                        <w:rFonts w:ascii="Cambria Math"/>
                        <w:sz w:val="18"/>
                      </w:rPr>
                      <m:t>+</m:t>
                    </m:r>
                    <m:sSub>
                      <m:sSubPr>
                        <m:ctrlPr>
                          <w:rPr>
                            <w:rFonts w:ascii="Cambria Math" w:hAnsi="Cambria Math"/>
                            <w:i/>
                            <w:sz w:val="18"/>
                          </w:rPr>
                        </m:ctrlPr>
                      </m:sSubPr>
                      <m:e>
                        <m:r>
                          <w:rPr>
                            <w:rFonts w:ascii="Cambria Math" w:hAnsi="Cambria Math"/>
                            <w:sz w:val="18"/>
                          </w:rPr>
                          <m:t>(</m:t>
                        </m:r>
                        <m:sSubSup>
                          <m:sSubSupPr>
                            <m:ctrlPr>
                              <w:rPr>
                                <w:rFonts w:ascii="Cambria Math" w:hAnsi="Cambria Math"/>
                                <w:i/>
                                <w:sz w:val="18"/>
                              </w:rPr>
                            </m:ctrlPr>
                          </m:sSubSupPr>
                          <m:e>
                            <m:r>
                              <w:rPr>
                                <w:rFonts w:ascii="Cambria Math" w:hAnsi="Cambria Math"/>
                                <w:sz w:val="18"/>
                              </w:rPr>
                              <m:t>A</m:t>
                            </m:r>
                          </m:e>
                          <m:sub>
                            <m:r>
                              <w:rPr>
                                <w:rFonts w:ascii="Cambria Math" w:hAnsi="Cambria Math"/>
                                <w:sz w:val="18"/>
                              </w:rPr>
                              <m:t>2</m:t>
                            </m:r>
                          </m:sub>
                          <m:sup>
                            <m:r>
                              <w:rPr>
                                <w:rFonts w:ascii="Cambria Math" w:hAnsi="Cambria Math"/>
                                <w:sz w:val="18"/>
                              </w:rPr>
                              <m:t>o</m:t>
                            </m:r>
                          </m:sup>
                        </m:sSubSup>
                        <m:r>
                          <w:rPr>
                            <w:rFonts w:ascii="Cambria Math" w:hAnsi="Cambria Math"/>
                            <w:sz w:val="18"/>
                          </w:rPr>
                          <m:t>)</m:t>
                        </m:r>
                      </m:e>
                      <m:sub>
                        <m:r>
                          <w:rPr>
                            <w:rFonts w:ascii="Cambria Math" w:hAnsi="Cambria Math"/>
                            <w:sz w:val="18"/>
                          </w:rPr>
                          <m:t>i</m:t>
                        </m:r>
                      </m:sub>
                    </m:sSub>
                    <m:r>
                      <w:rPr>
                        <w:rFonts w:ascii="Cambria Math"/>
                        <w:sz w:val="18"/>
                      </w:rPr>
                      <m:t xml:space="preserve"> </m:t>
                    </m:r>
                    <m:r>
                      <w:rPr>
                        <w:rFonts w:ascii="Cambria Math" w:hAnsi="Cambria Math"/>
                        <w:sz w:val="18"/>
                      </w:rPr>
                      <m:t>τ</m:t>
                    </m:r>
                    <m:r>
                      <w:rPr>
                        <w:rFonts w:ascii="Cambria Math"/>
                        <w:sz w:val="18"/>
                      </w:rPr>
                      <m:t>+</m:t>
                    </m:r>
                    <m:sSubSup>
                      <m:sSubSupPr>
                        <m:ctrlPr>
                          <w:rPr>
                            <w:rFonts w:ascii="Cambria Math" w:hAnsi="Cambria Math"/>
                            <w:i/>
                            <w:sz w:val="18"/>
                          </w:rPr>
                        </m:ctrlPr>
                      </m:sSubSupPr>
                      <m:e>
                        <m:r>
                          <w:rPr>
                            <w:rFonts w:ascii="Cambria Math" w:hAnsi="Cambria Math"/>
                            <w:sz w:val="18"/>
                          </w:rPr>
                          <m:t>B</m:t>
                        </m:r>
                      </m:e>
                      <m:sub>
                        <m:r>
                          <w:rPr>
                            <w:rFonts w:ascii="Cambria Math" w:hAnsi="Cambria Math"/>
                            <w:sz w:val="18"/>
                          </w:rPr>
                          <m:t>i</m:t>
                        </m:r>
                      </m:sub>
                      <m:sup>
                        <m:r>
                          <w:rPr>
                            <w:rFonts w:ascii="Cambria Math" w:hAnsi="Cambria Math"/>
                            <w:sz w:val="18"/>
                          </w:rPr>
                          <m:t>o</m:t>
                        </m:r>
                      </m:sup>
                    </m:sSubSup>
                    <m:d>
                      <m:dPr>
                        <m:ctrlPr>
                          <w:rPr>
                            <w:rFonts w:ascii="Cambria Math" w:hAnsi="Cambria Math"/>
                            <w:i/>
                            <w:sz w:val="18"/>
                          </w:rPr>
                        </m:ctrlPr>
                      </m:dPr>
                      <m:e>
                        <m:r>
                          <w:rPr>
                            <w:rFonts w:ascii="Cambria Math"/>
                            <w:sz w:val="18"/>
                          </w:rPr>
                          <m:t>1+</m:t>
                        </m:r>
                        <m:func>
                          <m:funcPr>
                            <m:ctrlPr>
                              <w:rPr>
                                <w:rFonts w:ascii="Cambria Math" w:hAnsi="Cambria Math"/>
                                <w:i/>
                                <w:sz w:val="18"/>
                              </w:rPr>
                            </m:ctrlPr>
                          </m:funcPr>
                          <m:fName>
                            <m:r>
                              <m:rPr>
                                <m:sty m:val="p"/>
                              </m:rPr>
                              <w:rPr>
                                <w:rFonts w:ascii="Cambria Math" w:hAnsi="Cambria Math"/>
                                <w:sz w:val="18"/>
                              </w:rPr>
                              <m:t>ln</m:t>
                            </m:r>
                          </m:fName>
                          <m:e>
                            <m:r>
                              <w:rPr>
                                <w:rFonts w:ascii="Cambria Math" w:hAnsi="Cambria Math"/>
                                <w:sz w:val="18"/>
                              </w:rPr>
                              <m:t>τ</m:t>
                            </m:r>
                          </m:e>
                        </m:func>
                      </m:e>
                    </m:d>
                    <m:r>
                      <w:rPr>
                        <w:rFonts w:ascii="Cambria Math"/>
                        <w:sz w:val="18"/>
                      </w:rPr>
                      <m:t>+</m:t>
                    </m:r>
                    <m:sSubSup>
                      <m:sSubSupPr>
                        <m:ctrlPr>
                          <w:rPr>
                            <w:rFonts w:ascii="Cambria Math" w:hAnsi="Cambria Math"/>
                            <w:i/>
                            <w:sz w:val="18"/>
                          </w:rPr>
                        </m:ctrlPr>
                      </m:sSubSupPr>
                      <m:e>
                        <m:r>
                          <w:rPr>
                            <w:rFonts w:ascii="Cambria Math" w:hAnsi="Cambria Math"/>
                            <w:sz w:val="18"/>
                          </w:rPr>
                          <m:t>C</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r>
                          <w:rPr>
                            <w:rFonts w:ascii="Cambria Math"/>
                            <w:sz w:val="18"/>
                          </w:rPr>
                          <m:t xml:space="preserve"> </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sinh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D</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e>
                    </m:func>
                    <m:r>
                      <w:rPr>
                        <w:rFonts w:ascii="Cambria Math" w:hAnsi="Cambria Math"/>
                        <w:sz w:val="18"/>
                      </w:rPr>
                      <m:t>-</m:t>
                    </m:r>
                    <m:sSubSup>
                      <m:sSubSupPr>
                        <m:ctrlPr>
                          <w:rPr>
                            <w:rFonts w:ascii="Cambria Math" w:hAnsi="Cambria Math"/>
                            <w:i/>
                            <w:sz w:val="18"/>
                          </w:rPr>
                        </m:ctrlPr>
                      </m:sSubSupPr>
                      <m:e>
                        <m:r>
                          <w:rPr>
                            <w:rFonts w:ascii="Cambria Math" w:hAnsi="Cambria Math"/>
                            <w:sz w:val="18"/>
                          </w:rPr>
                          <m:t>E</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cosh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F</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r>
                          <w:rPr>
                            <w:rFonts w:ascii="Cambria Math"/>
                            <w:sz w:val="18"/>
                          </w:rPr>
                          <m:t xml:space="preserve">   </m:t>
                        </m:r>
                        <m:r>
                          <m:rPr>
                            <m:brk/>
                          </m:rPr>
                          <w:rPr>
                            <w:rFonts w:ascii="Cambria Math"/>
                            <w:sz w:val="18"/>
                          </w:rPr>
                          <m:t>+</m:t>
                        </m:r>
                        <m:sSubSup>
                          <m:sSubSupPr>
                            <m:ctrlPr>
                              <w:rPr>
                                <w:rFonts w:ascii="Cambria Math" w:hAnsi="Cambria Math"/>
                                <w:i/>
                                <w:sz w:val="18"/>
                              </w:rPr>
                            </m:ctrlPr>
                          </m:sSubSupPr>
                          <m:e>
                            <m:r>
                              <w:rPr>
                                <w:rFonts w:ascii="Cambria Math" w:hAnsi="Cambria Math"/>
                                <w:sz w:val="18"/>
                              </w:rPr>
                              <m:t>G</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sinh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H</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e>
                        </m:func>
                        <m:r>
                          <w:rPr>
                            <w:rFonts w:ascii="Cambria Math" w:hAnsi="Cambria Math"/>
                            <w:sz w:val="18"/>
                          </w:rPr>
                          <m:t>-</m:t>
                        </m:r>
                        <m:sSubSup>
                          <m:sSubSupPr>
                            <m:ctrlPr>
                              <w:rPr>
                                <w:rFonts w:ascii="Cambria Math" w:hAnsi="Cambria Math"/>
                                <w:i/>
                                <w:sz w:val="18"/>
                              </w:rPr>
                            </m:ctrlPr>
                          </m:sSubSupPr>
                          <m:e>
                            <m:r>
                              <w:rPr>
                                <w:rFonts w:ascii="Cambria Math" w:hAnsi="Cambria Math"/>
                                <w:sz w:val="18"/>
                              </w:rPr>
                              <m:t>I</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cosh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J</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sSub>
                                  <m:sSubPr>
                                    <m:ctrlPr>
                                      <w:rPr>
                                        <w:rFonts w:ascii="Cambria Math" w:hAnsi="Cambria Math"/>
                                        <w:i/>
                                        <w:sz w:val="18"/>
                                      </w:rPr>
                                    </m:ctrlPr>
                                  </m:sSubPr>
                                  <m:e>
                                    <m:r>
                                      <w:rPr>
                                        <w:rFonts w:ascii="Cambria Math" w:hAnsi="Cambria Math"/>
                                        <w:sz w:val="18"/>
                                      </w:rPr>
                                      <m:t>x</m:t>
                                    </m:r>
                                  </m:e>
                                  <m:sub>
                                    <m:r>
                                      <w:rPr>
                                        <w:rFonts w:ascii="Cambria Math" w:hAnsi="Cambria Math"/>
                                        <w:sz w:val="18"/>
                                      </w:rPr>
                                      <m:t>i</m:t>
                                    </m:r>
                                  </m:sub>
                                </m:sSub>
                              </m:e>
                            </m:func>
                          </m:e>
                        </m:func>
                      </m:e>
                    </m:func>
                  </m:e>
                </m:d>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δ</m:t>
                            </m:r>
                            <m:r>
                              <w:rPr>
                                <w:rFonts w:ascii="Cambria Math"/>
                                <w:sz w:val="18"/>
                              </w:rPr>
                              <m:t>+</m:t>
                            </m:r>
                            <m:r>
                              <w:rPr>
                                <w:rFonts w:ascii="Cambria Math" w:hAnsi="Cambria Math"/>
                                <w:sz w:val="18"/>
                              </w:rPr>
                              <m:t>ϵ</m:t>
                            </m:r>
                          </m:num>
                          <m:den>
                            <m:sSub>
                              <m:sSubPr>
                                <m:ctrlPr>
                                  <w:rPr>
                                    <w:rFonts w:ascii="Cambria Math" w:hAnsi="Cambria Math"/>
                                    <w:i/>
                                    <w:sz w:val="18"/>
                                  </w:rPr>
                                </m:ctrlPr>
                              </m:sSubPr>
                              <m:e>
                                <m:r>
                                  <w:rPr>
                                    <w:rFonts w:ascii="Cambria Math" w:hAnsi="Cambria Math"/>
                                    <w:sz w:val="18"/>
                                  </w:rPr>
                                  <m:t>δ</m:t>
                                </m:r>
                              </m:e>
                              <m:sub>
                                <m:r>
                                  <w:rPr>
                                    <w:rFonts w:ascii="Cambria Math" w:hAnsi="Cambria Math"/>
                                    <w:sz w:val="18"/>
                                  </w:rPr>
                                  <m:t>θ</m:t>
                                </m:r>
                              </m:sub>
                            </m:sSub>
                          </m:den>
                        </m:f>
                      </m:e>
                    </m:d>
                  </m:e>
                </m:func>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d>
                      <m:dPr>
                        <m:ctrlPr>
                          <w:rPr>
                            <w:rFonts w:ascii="Cambria Math" w:hAnsi="Cambria Math"/>
                            <w:i/>
                            <w:sz w:val="18"/>
                          </w:rPr>
                        </m:ctrlPr>
                      </m:dPr>
                      <m:e>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τ</m:t>
                                </m:r>
                              </m:e>
                              <m:sub>
                                <m:r>
                                  <w:rPr>
                                    <w:rFonts w:ascii="Cambria Math" w:hAnsi="Cambria Math"/>
                                    <w:sz w:val="18"/>
                                  </w:rPr>
                                  <m:t>θ</m:t>
                                </m:r>
                              </m:sub>
                            </m:sSub>
                          </m:num>
                          <m:den>
                            <m:r>
                              <w:rPr>
                                <w:rFonts w:ascii="Cambria Math" w:hAnsi="Cambria Math"/>
                                <w:sz w:val="18"/>
                              </w:rPr>
                              <m:t>τ</m:t>
                            </m:r>
                          </m:den>
                        </m:f>
                      </m:e>
                    </m:d>
                  </m:e>
                </m:func>
                <m:r>
                  <w:rPr>
                    <w:rFonts w:ascii="Cambria Math" w:hAnsi="Cambria Math"/>
                    <w:sz w:val="18"/>
                  </w:rPr>
                  <m:t>-</m:t>
                </m:r>
                <m:r>
                  <w:rPr>
                    <w:rFonts w:ascii="Cambria Math"/>
                    <w:sz w:val="18"/>
                  </w:rPr>
                  <m:t xml:space="preserve">1                                                                                        (9)  </m:t>
                </m:r>
                <m:r>
                  <m:rPr>
                    <m:brk/>
                  </m:rPr>
                  <w:rPr>
                    <w:rFonts w:ascii="Cambria Math"/>
                    <w:sz w:val="18"/>
                  </w:rPr>
                  <m:t>+</m:t>
                </m:r>
                <m:f>
                  <m:fPr>
                    <m:ctrlPr>
                      <w:rPr>
                        <w:rFonts w:ascii="Cambria Math" w:hAnsi="Cambria Math"/>
                        <w:i/>
                        <w:sz w:val="18"/>
                      </w:rPr>
                    </m:ctrlPr>
                  </m:fPr>
                  <m:num>
                    <m:r>
                      <w:rPr>
                        <w:rFonts w:ascii="Cambria Math" w:hAnsi="Cambria Math"/>
                        <w:sz w:val="18"/>
                      </w:rPr>
                      <m:t>δ</m:t>
                    </m:r>
                    <m:r>
                      <w:rPr>
                        <w:rFonts w:ascii="Cambria Math"/>
                        <w:sz w:val="18"/>
                      </w:rPr>
                      <m:t>+</m:t>
                    </m:r>
                    <m:r>
                      <w:rPr>
                        <w:rFonts w:ascii="Cambria Math" w:hAnsi="Cambria Math"/>
                        <w:sz w:val="18"/>
                      </w:rPr>
                      <m:t>ϵ</m:t>
                    </m:r>
                  </m:num>
                  <m:den>
                    <m:sSup>
                      <m:sSupPr>
                        <m:ctrlPr>
                          <w:rPr>
                            <w:rFonts w:ascii="Cambria Math" w:hAnsi="Cambria Math"/>
                            <w:i/>
                            <w:sz w:val="18"/>
                          </w:rPr>
                        </m:ctrlPr>
                      </m:sSupPr>
                      <m:e>
                        <m:r>
                          <w:rPr>
                            <w:rFonts w:ascii="Cambria Math" w:hAnsi="Cambria Math"/>
                            <w:sz w:val="18"/>
                          </w:rPr>
                          <m:t>K</m:t>
                        </m:r>
                      </m:e>
                      <m:sup>
                        <m:r>
                          <w:rPr>
                            <w:rFonts w:ascii="Cambria Math"/>
                            <w:sz w:val="18"/>
                          </w:rPr>
                          <m:t>3</m:t>
                        </m:r>
                      </m:sup>
                    </m:sSup>
                  </m:den>
                </m:f>
                <m:nary>
                  <m:naryPr>
                    <m:chr m:val="∑"/>
                    <m:limLoc m:val="undOvr"/>
                    <m:ctrlPr>
                      <w:rPr>
                        <w:rFonts w:ascii="Cambria Math" w:hAnsi="Cambria Math"/>
                        <w:i/>
                        <w:sz w:val="18"/>
                      </w:rPr>
                    </m:ctrlPr>
                  </m:naryPr>
                  <m:sub>
                    <m:r>
                      <w:rPr>
                        <w:rFonts w:ascii="Cambria Math" w:hAnsi="Cambria Math"/>
                        <w:sz w:val="18"/>
                      </w:rPr>
                      <m:t>n</m:t>
                    </m:r>
                    <m:r>
                      <w:rPr>
                        <w:rFonts w:ascii="Cambria Math"/>
                        <w:sz w:val="18"/>
                      </w:rPr>
                      <m:t>=1</m:t>
                    </m:r>
                  </m:sub>
                  <m:sup>
                    <m:r>
                      <w:rPr>
                        <w:rFonts w:ascii="Cambria Math"/>
                        <w:sz w:val="18"/>
                      </w:rPr>
                      <m:t>18</m:t>
                    </m:r>
                  </m:sup>
                  <m:e>
                    <m:sSubSup>
                      <m:sSubSupPr>
                        <m:ctrlPr>
                          <w:rPr>
                            <w:rFonts w:ascii="Cambria Math" w:hAnsi="Cambria Math"/>
                            <w:i/>
                            <w:sz w:val="18"/>
                          </w:rPr>
                        </m:ctrlPr>
                      </m:sSubSupPr>
                      <m:e>
                        <m:r>
                          <w:rPr>
                            <w:rFonts w:ascii="Cambria Math" w:hAnsi="Cambria Math"/>
                            <w:sz w:val="18"/>
                          </w:rPr>
                          <m:t>B</m:t>
                        </m:r>
                      </m:e>
                      <m:sub>
                        <m:r>
                          <w:rPr>
                            <w:rFonts w:ascii="Cambria Math" w:hAnsi="Cambria Math"/>
                            <w:sz w:val="18"/>
                          </w:rPr>
                          <m:t>n</m:t>
                        </m:r>
                      </m:sub>
                      <m:sup>
                        <m:r>
                          <w:rPr>
                            <w:rFonts w:hAnsi="Cambria Math"/>
                            <w:sz w:val="18"/>
                          </w:rPr>
                          <m:t>*</m:t>
                        </m:r>
                      </m:sup>
                    </m:sSubSup>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r>
                      <w:rPr>
                        <w:sz w:val="18"/>
                      </w:rPr>
                      <m:t>-</m:t>
                    </m:r>
                    <m:d>
                      <m:dPr>
                        <m:ctrlPr>
                          <w:rPr>
                            <w:rFonts w:ascii="Cambria Math" w:hAnsi="Cambria Math"/>
                            <w:i/>
                            <w:sz w:val="18"/>
                          </w:rPr>
                        </m:ctrlPr>
                      </m:dPr>
                      <m:e>
                        <m:r>
                          <w:rPr>
                            <w:rFonts w:ascii="Cambria Math" w:hAnsi="Cambria Math"/>
                            <w:sz w:val="18"/>
                          </w:rPr>
                          <m:t>δ</m:t>
                        </m:r>
                        <m:r>
                          <w:rPr>
                            <w:rFonts w:ascii="Cambria Math"/>
                            <w:sz w:val="18"/>
                          </w:rPr>
                          <m:t>+</m:t>
                        </m:r>
                        <m:r>
                          <w:rPr>
                            <w:rFonts w:ascii="Cambria Math" w:hAnsi="Cambria Math"/>
                            <w:sz w:val="18"/>
                          </w:rPr>
                          <m:t>ϵ</m:t>
                        </m:r>
                      </m:e>
                    </m:d>
                  </m:e>
                </m:nary>
                <m:nary>
                  <m:naryPr>
                    <m:chr m:val="∑"/>
                    <m:limLoc m:val="undOvr"/>
                    <m:ctrlPr>
                      <w:rPr>
                        <w:rFonts w:ascii="Cambria Math" w:hAnsi="Cambria Math"/>
                        <w:i/>
                        <w:sz w:val="18"/>
                      </w:rPr>
                    </m:ctrlPr>
                  </m:naryPr>
                  <m:sub>
                    <m:r>
                      <w:rPr>
                        <w:rFonts w:ascii="Cambria Math" w:hAnsi="Cambria Math"/>
                        <w:sz w:val="18"/>
                      </w:rPr>
                      <m:t>n</m:t>
                    </m:r>
                    <m:r>
                      <w:rPr>
                        <w:rFonts w:ascii="Cambria Math"/>
                        <w:sz w:val="18"/>
                      </w:rPr>
                      <m:t>=13</m:t>
                    </m:r>
                  </m:sub>
                  <m:sup>
                    <m:r>
                      <w:rPr>
                        <w:rFonts w:ascii="Cambria Math"/>
                        <w:sz w:val="18"/>
                      </w:rPr>
                      <m:t>18</m:t>
                    </m:r>
                  </m:sup>
                  <m:e>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r>
                      <w:rPr>
                        <w:rFonts w:ascii="Cambria Math"/>
                        <w:sz w:val="18"/>
                      </w:rPr>
                      <m:t xml:space="preserve"> +</m:t>
                    </m:r>
                    <m:nary>
                      <m:naryPr>
                        <m:chr m:val="∑"/>
                        <m:limLoc m:val="undOvr"/>
                        <m:ctrlPr>
                          <w:rPr>
                            <w:rFonts w:ascii="Cambria Math" w:hAnsi="Cambria Math"/>
                            <w:i/>
                            <w:sz w:val="18"/>
                          </w:rPr>
                        </m:ctrlPr>
                      </m:naryPr>
                      <m:sub>
                        <m:r>
                          <w:rPr>
                            <w:rFonts w:ascii="Cambria Math" w:hAnsi="Cambria Math"/>
                            <w:sz w:val="18"/>
                          </w:rPr>
                          <m:t>n</m:t>
                        </m:r>
                        <m:r>
                          <w:rPr>
                            <w:rFonts w:ascii="Cambria Math"/>
                            <w:sz w:val="18"/>
                          </w:rPr>
                          <m:t>=13</m:t>
                        </m:r>
                      </m:sub>
                      <m:sup>
                        <m:r>
                          <w:rPr>
                            <w:rFonts w:ascii="Cambria Math"/>
                            <w:sz w:val="18"/>
                          </w:rPr>
                          <m:t>58</m:t>
                        </m:r>
                      </m:sup>
                      <m:e>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sSup>
                          <m:sSupPr>
                            <m:ctrlPr>
                              <w:rPr>
                                <w:rFonts w:ascii="Cambria Math" w:hAnsi="Cambria Math"/>
                                <w:i/>
                                <w:sz w:val="18"/>
                              </w:rPr>
                            </m:ctrlPr>
                          </m:sSupPr>
                          <m:e>
                            <m:r>
                              <w:rPr>
                                <w:rFonts w:ascii="Cambria Math"/>
                                <w:sz w:val="18"/>
                              </w:rPr>
                              <m:t>(</m:t>
                            </m:r>
                            <m:r>
                              <w:rPr>
                                <w:rFonts w:ascii="Cambria Math" w:hAnsi="Cambria Math"/>
                                <w:sz w:val="18"/>
                              </w:rPr>
                              <m:t>δ</m:t>
                            </m:r>
                            <m:r>
                              <w:rPr>
                                <w:rFonts w:ascii="Cambria Math"/>
                                <w:sz w:val="18"/>
                              </w:rPr>
                              <m:t>+</m:t>
                            </m:r>
                            <m:r>
                              <w:rPr>
                                <w:rFonts w:ascii="Cambria Math" w:hAnsi="Cambria Math"/>
                                <w:sz w:val="18"/>
                              </w:rPr>
                              <m:t>ϵ</m:t>
                            </m:r>
                            <m:r>
                              <w:rPr>
                                <w:rFonts w:ascii="Cambria Math"/>
                                <w:sz w:val="18"/>
                              </w:rPr>
                              <m:t>)</m:t>
                            </m:r>
                          </m:e>
                          <m:sup>
                            <m:sSub>
                              <m:sSubPr>
                                <m:ctrlPr>
                                  <w:rPr>
                                    <w:rFonts w:ascii="Cambria Math" w:hAnsi="Cambria Math"/>
                                    <w:i/>
                                    <w:sz w:val="18"/>
                                  </w:rPr>
                                </m:ctrlPr>
                              </m:sSubPr>
                              <m:e>
                                <m:r>
                                  <w:rPr>
                                    <w:rFonts w:ascii="Cambria Math" w:hAnsi="Cambria Math"/>
                                    <w:sz w:val="18"/>
                                  </w:rPr>
                                  <m:t>b</m:t>
                                </m:r>
                              </m:e>
                              <m:sub>
                                <m:r>
                                  <w:rPr>
                                    <w:rFonts w:ascii="Cambria Math" w:hAnsi="Cambria Math"/>
                                    <w:sz w:val="18"/>
                                  </w:rPr>
                                  <m:t>n</m:t>
                                </m:r>
                              </m:sub>
                            </m:sSub>
                          </m:sup>
                        </m:sSup>
                      </m:e>
                    </m:nary>
                  </m:e>
                </m:nary>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sSup>
                      <m:sSupPr>
                        <m:ctrlPr>
                          <w:rPr>
                            <w:rFonts w:ascii="Cambria Math" w:hAnsi="Cambria Math"/>
                            <w:i/>
                            <w:sz w:val="18"/>
                          </w:rPr>
                        </m:ctrlPr>
                      </m:sSupPr>
                      <m:e>
                        <m:r>
                          <w:rPr>
                            <w:rFonts w:ascii="Cambria Math" w:hAnsi="Cambria Math"/>
                            <w:sz w:val="18"/>
                          </w:rPr>
                          <m:t>-</m:t>
                        </m:r>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r>
                          <w:rPr>
                            <w:rFonts w:ascii="Cambria Math" w:hAnsi="Cambria Math"/>
                            <w:sz w:val="18"/>
                          </w:rPr>
                          <m:t>(δ+ϵ)</m:t>
                        </m:r>
                      </m:e>
                      <m:sup>
                        <m:sSub>
                          <m:sSubPr>
                            <m:ctrlPr>
                              <w:rPr>
                                <w:rFonts w:ascii="Cambria Math" w:hAnsi="Cambria Math"/>
                                <w:i/>
                                <w:sz w:val="18"/>
                              </w:rPr>
                            </m:ctrlPr>
                          </m:sSubPr>
                          <m:e>
                            <m:r>
                              <w:rPr>
                                <w:rFonts w:ascii="Cambria Math" w:hAnsi="Cambria Math"/>
                                <w:sz w:val="18"/>
                              </w:rPr>
                              <m:t>k</m:t>
                            </m:r>
                          </m:e>
                          <m:sub>
                            <m:r>
                              <w:rPr>
                                <w:rFonts w:ascii="Cambria Math" w:hAnsi="Cambria Math"/>
                                <w:sz w:val="18"/>
                              </w:rPr>
                              <m:t>n</m:t>
                            </m:r>
                          </m:sub>
                        </m:sSub>
                      </m:sup>
                    </m:sSup>
                  </m:sup>
                </m:sSup>
              </m:oMath>
            </m:oMathPara>
          </w:p>
          <w:p w:rsidR="00B1157C" w:rsidRPr="007668E3" w:rsidRDefault="00B1157C" w:rsidP="00B1157C">
            <w:pPr>
              <w:rPr>
                <w:i/>
                <w:sz w:val="32"/>
                <w:szCs w:val="32"/>
                <w:lang w:eastAsia="ko-KR"/>
              </w:rPr>
            </w:pPr>
          </w:p>
          <w:p w:rsidR="00B1157C" w:rsidRDefault="00B1157C" w:rsidP="00B1157C">
            <w:pPr>
              <w:rPr>
                <w:sz w:val="18"/>
                <w:lang w:eastAsia="ko-KR"/>
              </w:rPr>
            </w:pPr>
            <w:r w:rsidRPr="00BF20DE">
              <w:rPr>
                <w:sz w:val="18"/>
              </w:rPr>
              <w:t>F</w:t>
            </w:r>
            <w:r w:rsidRPr="00BF20DE">
              <w:rPr>
                <w:rFonts w:hint="eastAsia"/>
                <w:sz w:val="18"/>
              </w:rPr>
              <w:t xml:space="preserve">or </w:t>
            </w:r>
            <w:r w:rsidRPr="00BF20DE">
              <w:rPr>
                <w:rFonts w:hint="eastAsia"/>
                <w:sz w:val="18"/>
                <w:lang w:eastAsia="ko-KR"/>
              </w:rPr>
              <w:t xml:space="preserve">the </w:t>
            </w:r>
            <w:r w:rsidRPr="00BF20DE">
              <w:rPr>
                <w:rFonts w:hint="eastAsia"/>
                <w:sz w:val="18"/>
              </w:rPr>
              <w:t>GERG-2008</w:t>
            </w:r>
            <w:r w:rsidRPr="00BF20DE">
              <w:rPr>
                <w:rFonts w:hint="eastAsia"/>
                <w:sz w:val="18"/>
                <w:lang w:eastAsia="ko-KR"/>
              </w:rPr>
              <w:t xml:space="preserve"> EOS</w:t>
            </w:r>
            <w:r w:rsidRPr="00BF20DE">
              <w:rPr>
                <w:rFonts w:hint="eastAsia"/>
                <w:sz w:val="18"/>
              </w:rPr>
              <w:t>:</w:t>
            </w:r>
          </w:p>
          <w:p w:rsidR="00B1157C" w:rsidRPr="00BF20DE" w:rsidRDefault="00B1157C" w:rsidP="00B1157C">
            <w:pPr>
              <w:rPr>
                <w:sz w:val="18"/>
                <w:lang w:eastAsia="ko-KR"/>
              </w:rPr>
            </w:pPr>
          </w:p>
          <w:p w:rsidR="00B1157C" w:rsidRPr="00903D3C" w:rsidRDefault="00B1157C" w:rsidP="00B1157C">
            <w:pPr>
              <w:rPr>
                <w:i/>
                <w:sz w:val="18"/>
                <w:lang w:eastAsia="ko-KR"/>
              </w:rPr>
            </w:pPr>
            <m:oMathPara>
              <m:oMathParaPr>
                <m:jc m:val="left"/>
              </m:oMathParaPr>
              <m:oMath>
                <m:r>
                  <w:rPr>
                    <w:rFonts w:ascii="Cambria Math" w:hAnsi="Cambria Math"/>
                    <w:sz w:val="18"/>
                  </w:rPr>
                  <m:t>α</m:t>
                </m:r>
                <m:d>
                  <m:dPr>
                    <m:ctrlPr>
                      <w:rPr>
                        <w:rFonts w:ascii="Cambria Math" w:hAnsi="Cambria Math"/>
                        <w:i/>
                        <w:sz w:val="18"/>
                      </w:rPr>
                    </m:ctrlPr>
                  </m:dPr>
                  <m:e>
                    <m:r>
                      <w:rPr>
                        <w:rFonts w:ascii="Cambria Math" w:hAnsi="Cambria Math"/>
                        <w:sz w:val="18"/>
                      </w:rPr>
                      <m:t>δ,ϵ</m:t>
                    </m:r>
                    <m:r>
                      <w:rPr>
                        <w:rFonts w:ascii="Cambria Math"/>
                        <w:sz w:val="18"/>
                      </w:rPr>
                      <m:t xml:space="preserve">, </m:t>
                    </m:r>
                    <m:r>
                      <w:rPr>
                        <w:rFonts w:ascii="Cambria Math" w:hAnsi="Cambria Math"/>
                        <w:sz w:val="18"/>
                      </w:rPr>
                      <m:t>τ</m:t>
                    </m:r>
                    <m:r>
                      <w:rPr>
                        <w:rFonts w:ascii="Cambria Math"/>
                        <w:sz w:val="18"/>
                      </w:rPr>
                      <m:t>, X</m:t>
                    </m:r>
                  </m:e>
                </m:d>
                <m: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f>
                      <m:fPr>
                        <m:ctrlPr>
                          <w:rPr>
                            <w:rFonts w:ascii="Cambria Math" w:hAnsi="Cambria Math"/>
                            <w:i/>
                            <w:sz w:val="18"/>
                          </w:rPr>
                        </m:ctrlPr>
                      </m:fPr>
                      <m:num>
                        <m:sSup>
                          <m:sSupPr>
                            <m:ctrlPr>
                              <w:rPr>
                                <w:rFonts w:ascii="Cambria Math" w:hAnsi="Cambria Math"/>
                                <w:i/>
                                <w:sz w:val="18"/>
                              </w:rPr>
                            </m:ctrlPr>
                          </m:sSupPr>
                          <m:e>
                            <m:r>
                              <w:rPr>
                                <w:rFonts w:ascii="Cambria Math"/>
                                <w:sz w:val="18"/>
                              </w:rPr>
                              <m:t>R</m:t>
                            </m:r>
                          </m:e>
                          <m:sup>
                            <m:r>
                              <w:rPr>
                                <w:rFonts w:ascii="Cambria Math" w:hAnsi="Cambria Math" w:cs="Cambria Math"/>
                                <w:sz w:val="18"/>
                              </w:rPr>
                              <m:t>*</m:t>
                            </m:r>
                          </m:sup>
                        </m:sSup>
                      </m:num>
                      <m:den>
                        <m:r>
                          <w:rPr>
                            <w:rFonts w:ascii="Cambria Math"/>
                            <w:sz w:val="18"/>
                          </w:rPr>
                          <m:t>R</m:t>
                        </m:r>
                      </m:den>
                    </m:f>
                    <m:d>
                      <m:dPr>
                        <m:begChr m:val="["/>
                        <m:endChr m:val="]"/>
                        <m:ctrlPr>
                          <w:rPr>
                            <w:rFonts w:ascii="Cambria Math" w:hAnsi="Cambria Math"/>
                            <w:i/>
                            <w:sz w:val="18"/>
                          </w:rPr>
                        </m:ctrlPr>
                      </m:dPr>
                      <m:e>
                        <m:sSubSup>
                          <m:sSubSupPr>
                            <m:ctrlPr>
                              <w:rPr>
                                <w:rFonts w:ascii="Cambria Math" w:hAnsi="Cambria Math"/>
                                <w:i/>
                                <w:sz w:val="18"/>
                              </w:rPr>
                            </m:ctrlPr>
                          </m:sSubSupPr>
                          <m:e>
                            <m:r>
                              <w:rPr>
                                <w:rFonts w:ascii="Cambria Math"/>
                                <w:sz w:val="18"/>
                              </w:rPr>
                              <m:t>n</m:t>
                            </m:r>
                          </m:e>
                          <m:sub>
                            <m:r>
                              <w:rPr>
                                <w:rFonts w:ascii="Cambria Math"/>
                                <w:sz w:val="18"/>
                              </w:rPr>
                              <m:t>oi,1</m:t>
                            </m:r>
                          </m:sub>
                          <m:sup>
                            <m:r>
                              <w:rPr>
                                <w:rFonts w:ascii="Cambria Math"/>
                                <w:sz w:val="18"/>
                              </w:rPr>
                              <m:t>o</m:t>
                            </m:r>
                          </m:sup>
                        </m:sSubSup>
                        <m:r>
                          <w:rPr>
                            <w:rFonts w:ascii="Cambria Math"/>
                            <w:sz w:val="18"/>
                          </w:rPr>
                          <m:t>+</m:t>
                        </m:r>
                        <m:sSubSup>
                          <m:sSubSupPr>
                            <m:ctrlPr>
                              <w:rPr>
                                <w:rFonts w:ascii="Cambria Math" w:hAnsi="Cambria Math"/>
                                <w:i/>
                                <w:sz w:val="18"/>
                              </w:rPr>
                            </m:ctrlPr>
                          </m:sSubSupPr>
                          <m:e>
                            <m:r>
                              <w:rPr>
                                <w:rFonts w:ascii="Cambria Math"/>
                                <w:sz w:val="18"/>
                              </w:rPr>
                              <m:t>n</m:t>
                            </m:r>
                          </m:e>
                          <m:sub>
                            <m:r>
                              <w:rPr>
                                <w:rFonts w:ascii="Cambria Math"/>
                                <w:sz w:val="18"/>
                              </w:rPr>
                              <m:t>oi,2</m:t>
                            </m:r>
                          </m:sub>
                          <m:sup>
                            <m:r>
                              <w:rPr>
                                <w:rFonts w:asci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sSubSup>
                          <m:sSubSupPr>
                            <m:ctrlPr>
                              <w:rPr>
                                <w:rFonts w:ascii="Cambria Math" w:hAnsi="Cambria Math"/>
                                <w:i/>
                                <w:sz w:val="18"/>
                              </w:rPr>
                            </m:ctrlPr>
                          </m:sSubSupPr>
                          <m:e>
                            <m:r>
                              <w:rPr>
                                <w:rFonts w:ascii="Cambria Math"/>
                                <w:sz w:val="18"/>
                              </w:rPr>
                              <m:t>+n</m:t>
                            </m:r>
                          </m:e>
                          <m:sub>
                            <m:r>
                              <w:rPr>
                                <w:rFonts w:ascii="Cambria Math"/>
                                <w:sz w:val="18"/>
                              </w:rPr>
                              <m:t>oi,3</m:t>
                            </m:r>
                          </m:sub>
                          <m:sup>
                            <m:r>
                              <w:rPr>
                                <w:rFonts w:ascii="Cambria Math"/>
                                <w:sz w:val="18"/>
                              </w:rPr>
                              <m:t>o</m:t>
                            </m:r>
                          </m:sup>
                        </m:sSubSup>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ctrlPr>
                                  <w:rPr>
                                    <w:rFonts w:ascii="Cambria Math" w:hAnsi="Cambria Math"/>
                                    <w:i/>
                                    <w:sz w:val="18"/>
                                  </w:rPr>
                                </m:ctrlPr>
                              </m:dPr>
                              <m:e>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r>
                          <w:rPr>
                            <w:rFonts w:ascii="Cambria Math"/>
                            <w:sz w:val="18"/>
                          </w:rPr>
                          <m:t>+</m:t>
                        </m:r>
                        <m:nary>
                          <m:naryPr>
                            <m:chr m:val="∑"/>
                            <m:limLoc m:val="undOvr"/>
                            <m:supHide m:val="on"/>
                            <m:ctrlPr>
                              <w:rPr>
                                <w:rFonts w:ascii="Cambria Math" w:hAnsi="Cambria Math"/>
                                <w:i/>
                                <w:sz w:val="18"/>
                              </w:rPr>
                            </m:ctrlPr>
                          </m:naryPr>
                          <m:sub>
                            <m:r>
                              <w:rPr>
                                <w:rFonts w:ascii="Cambria Math"/>
                                <w:sz w:val="18"/>
                              </w:rPr>
                              <m:t>k=4,6</m:t>
                            </m:r>
                          </m:sub>
                          <m:sup/>
                          <m:e>
                            <m:sSubSup>
                              <m:sSubSupPr>
                                <m:ctrlPr>
                                  <w:rPr>
                                    <w:rFonts w:ascii="Cambria Math" w:hAnsi="Cambria Math"/>
                                    <w:i/>
                                    <w:sz w:val="18"/>
                                  </w:rPr>
                                </m:ctrlPr>
                              </m:sSubSupPr>
                              <m:e>
                                <m:r>
                                  <w:rPr>
                                    <w:rFonts w:ascii="Cambria Math"/>
                                    <w:sz w:val="18"/>
                                  </w:rPr>
                                  <m:t>n</m:t>
                                </m:r>
                              </m:e>
                              <m:sub>
                                <m:r>
                                  <w:rPr>
                                    <w:rFonts w:ascii="Cambria Math"/>
                                    <w:sz w:val="18"/>
                                  </w:rPr>
                                  <m:t>oi,k</m:t>
                                </m:r>
                              </m:sub>
                              <m:sup>
                                <m:r>
                                  <w:rPr>
                                    <w:rFonts w:ascii="Cambria Math"/>
                                    <w:sz w:val="18"/>
                                  </w:rPr>
                                  <m:t>o</m:t>
                                </m:r>
                              </m:sup>
                            </m:sSubSup>
                          </m:e>
                        </m:nary>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sz w:val="18"/>
                                      </w:rPr>
                                      <m:t>sinh</m:t>
                                    </m:r>
                                    <m:ctrlPr>
                                      <w:rPr>
                                        <w:rFonts w:ascii="Cambria Math" w:hAnsi="Cambria Math"/>
                                        <w:i/>
                                        <w:sz w:val="18"/>
                                      </w:rPr>
                                    </m:ctrlP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ϑ</m:t>
                                            </m:r>
                                          </m:e>
                                          <m:sub>
                                            <m:r>
                                              <w:rPr>
                                                <w:rFonts w:ascii="Cambria Math" w:hAnsi="Cambria Math"/>
                                                <w:sz w:val="18"/>
                                              </w:rPr>
                                              <m:t>oi,k</m:t>
                                            </m:r>
                                          </m:sub>
                                          <m:sup>
                                            <m:r>
                                              <w:rPr>
                                                <w:rFonts w:ascii="Cambria Math" w:hAns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e>
                            </m:d>
                            <m:r>
                              <m:rPr>
                                <m:brk/>
                              </m:rPr>
                              <w:rPr>
                                <w:rFonts w:ascii="Cambria Math"/>
                                <w:sz w:val="18"/>
                              </w:rPr>
                              <m:t>-</m:t>
                            </m:r>
                            <m:nary>
                              <m:naryPr>
                                <m:chr m:val="∑"/>
                                <m:limLoc m:val="undOvr"/>
                                <m:supHide m:val="on"/>
                                <m:ctrlPr>
                                  <w:rPr>
                                    <w:rFonts w:ascii="Cambria Math" w:hAnsi="Cambria Math"/>
                                    <w:i/>
                                    <w:sz w:val="18"/>
                                  </w:rPr>
                                </m:ctrlPr>
                              </m:naryPr>
                              <m:sub>
                                <m:r>
                                  <w:rPr>
                                    <w:rFonts w:ascii="Cambria Math"/>
                                    <w:sz w:val="18"/>
                                  </w:rPr>
                                  <m:t>k=5,7</m:t>
                                </m:r>
                              </m:sub>
                              <m:sup/>
                              <m:e>
                                <m:sSubSup>
                                  <m:sSubSupPr>
                                    <m:ctrlPr>
                                      <w:rPr>
                                        <w:rFonts w:ascii="Cambria Math" w:hAnsi="Cambria Math"/>
                                        <w:i/>
                                        <w:sz w:val="18"/>
                                      </w:rPr>
                                    </m:ctrlPr>
                                  </m:sSubSupPr>
                                  <m:e>
                                    <m:r>
                                      <w:rPr>
                                        <w:rFonts w:ascii="Cambria Math"/>
                                        <w:sz w:val="18"/>
                                      </w:rPr>
                                      <m:t>n</m:t>
                                    </m:r>
                                  </m:e>
                                  <m:sub>
                                    <m:r>
                                      <w:rPr>
                                        <w:rFonts w:ascii="Cambria Math"/>
                                        <w:sz w:val="18"/>
                                      </w:rPr>
                                      <m:t>oi,k</m:t>
                                    </m:r>
                                  </m:sub>
                                  <m:sup>
                                    <m:r>
                                      <w:rPr>
                                        <w:rFonts w:ascii="Cambria Math"/>
                                        <w:sz w:val="18"/>
                                      </w:rPr>
                                      <m:t>o</m:t>
                                    </m:r>
                                  </m:sup>
                                </m:sSubSup>
                              </m:e>
                            </m:nary>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sz w:val="18"/>
                                          </w:rPr>
                                          <m:t>cosh</m:t>
                                        </m:r>
                                        <m:ctrlPr>
                                          <w:rPr>
                                            <w:rFonts w:ascii="Cambria Math" w:hAnsi="Cambria Math"/>
                                            <w:i/>
                                            <w:sz w:val="18"/>
                                          </w:rPr>
                                        </m:ctrlP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ϑ</m:t>
                                                </m:r>
                                              </m:e>
                                              <m:sub>
                                                <m:r>
                                                  <w:rPr>
                                                    <w:rFonts w:ascii="Cambria Math" w:hAnsi="Cambria Math"/>
                                                    <w:sz w:val="18"/>
                                                  </w:rPr>
                                                  <m:t>oi,k</m:t>
                                                </m:r>
                                              </m:sub>
                                              <m:sup>
                                                <m:r>
                                                  <w:rPr>
                                                    <w:rFonts w:ascii="Cambria Math" w:hAns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e>
                                </m:d>
                                <m:ctrlPr>
                                  <w:rPr>
                                    <w:rFonts w:ascii="Cambria Math" w:hAnsi="Cambria Math"/>
                                    <w:i/>
                                    <w:sz w:val="18"/>
                                  </w:rPr>
                                </m:ctrlPr>
                              </m:e>
                            </m:func>
                            <m:ctrlPr>
                              <w:rPr>
                                <w:rFonts w:ascii="Cambria Math" w:hAnsi="Cambria Math"/>
                                <w:i/>
                                <w:sz w:val="18"/>
                              </w:rPr>
                            </m:ctrlPr>
                          </m:e>
                        </m:func>
                      </m:e>
                    </m:d>
                  </m:e>
                </m:nary>
                <m: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hAnsi="Cambria Math" w:cs="Cambria Math"/>
                                <w:sz w:val="18"/>
                              </w:rPr>
                              <m:t>ln</m:t>
                            </m:r>
                          </m:fName>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ρ+</m:t>
                                    </m:r>
                                    <m:sSub>
                                      <m:sSubPr>
                                        <m:ctrlPr>
                                          <w:rPr>
                                            <w:rFonts w:ascii="Cambria Math" w:hAnsi="Cambria Math"/>
                                            <w:i/>
                                            <w:sz w:val="18"/>
                                          </w:rPr>
                                        </m:ctrlPr>
                                      </m:sSubPr>
                                      <m:e>
                                        <m:r>
                                          <w:rPr>
                                            <w:rFonts w:ascii="Cambria Math" w:hAnsi="Cambria Math"/>
                                            <w:sz w:val="18"/>
                                          </w:rPr>
                                          <m:t>ϵ∙ρ</m:t>
                                        </m:r>
                                      </m:e>
                                      <m:sub>
                                        <m:r>
                                          <w:rPr>
                                            <w:rFonts w:ascii="Cambria Math" w:hAnsi="Cambria Math"/>
                                            <w:sz w:val="18"/>
                                          </w:rPr>
                                          <m:t xml:space="preserve">r </m:t>
                                        </m:r>
                                      </m:sub>
                                    </m:sSub>
                                  </m:num>
                                  <m:den>
                                    <m:sSub>
                                      <m:sSubPr>
                                        <m:ctrlPr>
                                          <w:rPr>
                                            <w:rFonts w:ascii="Cambria Math" w:hAnsi="Cambria Math"/>
                                            <w:i/>
                                            <w:sz w:val="18"/>
                                          </w:rPr>
                                        </m:ctrlPr>
                                      </m:sSubPr>
                                      <m:e>
                                        <m:r>
                                          <w:rPr>
                                            <w:rFonts w:ascii="Cambria Math" w:hAnsi="Cambria Math"/>
                                            <w:sz w:val="18"/>
                                          </w:rPr>
                                          <m:t>ρ</m:t>
                                        </m:r>
                                      </m:e>
                                      <m:sub>
                                        <m:r>
                                          <w:rPr>
                                            <w:rFonts w:ascii="Cambria Math" w:hAnsi="Cambria Math"/>
                                            <w:sz w:val="18"/>
                                          </w:rPr>
                                          <m:t>c,i</m:t>
                                        </m:r>
                                      </m:sub>
                                    </m:sSub>
                                  </m:den>
                                </m:f>
                              </m:e>
                            </m:d>
                          </m:e>
                        </m:func>
                        <m:r>
                          <w:rPr>
                            <w:rFonts w:ascii="Cambria Math" w:hAnsi="Cambria Math" w:cs="Cambria Math"/>
                            <w:sz w:val="18"/>
                          </w:rPr>
                          <m:t>+</m:t>
                        </m:r>
                        <m:func>
                          <m:funcPr>
                            <m:ctrlPr>
                              <w:rPr>
                                <w:rFonts w:ascii="Cambria Math" w:hAnsi="Cambria Math" w:cs="Cambria Math"/>
                                <w:i/>
                                <w:sz w:val="18"/>
                              </w:rPr>
                            </m:ctrlPr>
                          </m:funcPr>
                          <m:fName>
                            <m:r>
                              <m:rPr>
                                <m:sty m:val="p"/>
                              </m:rPr>
                              <w:rPr>
                                <w:rFonts w:ascii="Cambria Math" w:hAnsi="Cambria Math" w:cs="Cambria Math"/>
                                <w:sz w:val="18"/>
                              </w:rPr>
                              <m:t>ln</m:t>
                            </m:r>
                          </m:fName>
                          <m:e>
                            <m:sSub>
                              <m:sSubPr>
                                <m:ctrlPr>
                                  <w:rPr>
                                    <w:rFonts w:ascii="Cambria Math" w:hAnsi="Cambria Math" w:cs="Cambria Math"/>
                                    <w:i/>
                                    <w:sz w:val="18"/>
                                  </w:rPr>
                                </m:ctrlPr>
                              </m:sSubPr>
                              <m:e>
                                <m:r>
                                  <w:rPr>
                                    <w:rFonts w:ascii="Cambria Math" w:hAnsi="Cambria Math" w:cs="Cambria Math"/>
                                    <w:sz w:val="18"/>
                                  </w:rPr>
                                  <m:t>x</m:t>
                                </m:r>
                              </m:e>
                              <m:sub>
                                <m:r>
                                  <w:rPr>
                                    <w:rFonts w:ascii="Cambria Math" w:hAnsi="Cambria Math" w:cs="Cambria Math"/>
                                    <w:sz w:val="18"/>
                                  </w:rPr>
                                  <m:t>i</m:t>
                                </m:r>
                              </m:sub>
                            </m:sSub>
                          </m:e>
                        </m:func>
                      </m:e>
                    </m:d>
                  </m:e>
                </m:nary>
                <m:r>
                  <w:rPr>
                    <w:rFonts w:ascii="Cambria Math"/>
                    <w:sz w:val="18"/>
                  </w:rPr>
                  <m:t xml:space="preserve">     </m:t>
                </m:r>
                <m:r>
                  <m:rPr>
                    <m:brk/>
                  </m:rP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e>
                </m:nary>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sz w:val="18"/>
                          </w:rPr>
                          <m:t>k=1</m:t>
                        </m:r>
                      </m:sub>
                      <m:sup>
                        <m:sSub>
                          <m:sSubPr>
                            <m:ctrlPr>
                              <w:rPr>
                                <w:rFonts w:ascii="Cambria Math" w:hAnsi="Cambria Math"/>
                                <w:i/>
                                <w:sz w:val="18"/>
                              </w:rPr>
                            </m:ctrlPr>
                          </m:sSubPr>
                          <m:e>
                            <m:r>
                              <w:rPr>
                                <w:rFonts w:ascii="Cambria Math"/>
                                <w:sz w:val="18"/>
                              </w:rPr>
                              <m:t>K</m:t>
                            </m:r>
                          </m:e>
                          <m:sub>
                            <m:r>
                              <w:rPr>
                                <w:rFonts w:ascii="Cambria Math"/>
                                <w:sz w:val="18"/>
                              </w:rPr>
                              <m:t>Pol, i</m:t>
                            </m:r>
                          </m:sub>
                        </m:sSub>
                      </m:sup>
                      <m:e>
                        <m:sSub>
                          <m:sSubPr>
                            <m:ctrlPr>
                              <w:rPr>
                                <w:rFonts w:ascii="Cambria Math" w:hAnsi="Cambria Math"/>
                                <w:i/>
                                <w:sz w:val="18"/>
                              </w:rPr>
                            </m:ctrlPr>
                          </m:sSubPr>
                          <m:e>
                            <m:r>
                              <w:rPr>
                                <w:rFonts w:ascii="Cambria Math"/>
                                <w:sz w:val="18"/>
                              </w:rPr>
                              <m:t>n</m:t>
                            </m:r>
                          </m:e>
                          <m:sub>
                            <m:r>
                              <w:rPr>
                                <w:rFonts w:ascii="Cambria Math"/>
                                <w:sz w:val="18"/>
                              </w:rPr>
                              <m:t xml:space="preserve">oi,k </m:t>
                            </m:r>
                          </m:sub>
                        </m:sSub>
                      </m:e>
                    </m:nary>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oi,k</m:t>
                            </m:r>
                          </m:sub>
                        </m:sSub>
                      </m:sup>
                    </m:sSup>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k=</m:t>
                        </m:r>
                        <m:sSub>
                          <m:sSubPr>
                            <m:ctrlPr>
                              <w:rPr>
                                <w:rFonts w:ascii="Cambria Math" w:hAnsi="Cambria Math"/>
                                <w:i/>
                                <w:sz w:val="18"/>
                              </w:rPr>
                            </m:ctrlPr>
                          </m:sSubPr>
                          <m:e>
                            <m:r>
                              <w:rPr>
                                <w:rFonts w:ascii="Cambria Math" w:hAnsi="Cambria Math"/>
                                <w:sz w:val="18"/>
                              </w:rPr>
                              <m:t>K</m:t>
                            </m:r>
                          </m:e>
                          <m:sub>
                            <m:r>
                              <w:rPr>
                                <w:rFonts w:ascii="Cambria Math" w:hAnsi="Cambria Math"/>
                                <w:sz w:val="18"/>
                              </w:rPr>
                              <m:t>Pol,i</m:t>
                            </m:r>
                          </m:sub>
                        </m:sSub>
                        <m:r>
                          <w:rPr>
                            <w:rFonts w:ascii="Cambria Math" w:hAnsi="Cambria Math"/>
                            <w:sz w:val="18"/>
                          </w:rPr>
                          <m:t>+1</m:t>
                        </m:r>
                      </m:sub>
                      <m:sup>
                        <m:sSub>
                          <m:sSubPr>
                            <m:ctrlPr>
                              <w:rPr>
                                <w:rFonts w:ascii="Cambria Math" w:hAnsi="Cambria Math"/>
                                <w:i/>
                                <w:sz w:val="18"/>
                              </w:rPr>
                            </m:ctrlPr>
                          </m:sSubPr>
                          <m:e>
                            <m:r>
                              <w:rPr>
                                <w:rFonts w:ascii="Cambria Math" w:hAnsi="Cambria Math"/>
                                <w:sz w:val="18"/>
                              </w:rPr>
                              <m:t>K</m:t>
                            </m:r>
                          </m:e>
                          <m:sub>
                            <m:r>
                              <w:rPr>
                                <w:rFonts w:ascii="Cambria Math" w:hAnsi="Cambria Math"/>
                                <w:sz w:val="18"/>
                              </w:rPr>
                              <m:t>Pol,i</m:t>
                            </m:r>
                          </m:sub>
                        </m:sSub>
                        <m:r>
                          <w:rPr>
                            <w:rFonts w:ascii="Cambria Math" w:hAnsi="Cambria Math"/>
                            <w:sz w:val="18"/>
                          </w:rPr>
                          <m:t>+</m:t>
                        </m:r>
                        <m:sSub>
                          <m:sSubPr>
                            <m:ctrlPr>
                              <w:rPr>
                                <w:rFonts w:ascii="Cambria Math" w:hAnsi="Cambria Math"/>
                                <w:i/>
                                <w:sz w:val="18"/>
                              </w:rPr>
                            </m:ctrlPr>
                          </m:sSubPr>
                          <m:e>
                            <m:r>
                              <w:rPr>
                                <w:rFonts w:ascii="Cambria Math" w:hAnsi="Cambria Math"/>
                                <w:sz w:val="18"/>
                              </w:rPr>
                              <m:t>K</m:t>
                            </m:r>
                          </m:e>
                          <m:sub>
                            <m:r>
                              <w:rPr>
                                <w:rFonts w:ascii="Cambria Math" w:hAnsi="Cambria Math"/>
                                <w:sz w:val="18"/>
                              </w:rPr>
                              <m:t>Exp,i</m:t>
                            </m:r>
                          </m:sub>
                        </m:sSub>
                      </m:sup>
                      <m:e>
                        <m:sSub>
                          <m:sSubPr>
                            <m:ctrlPr>
                              <w:rPr>
                                <w:rFonts w:ascii="Cambria Math" w:hAnsi="Cambria Math"/>
                                <w:i/>
                                <w:sz w:val="18"/>
                              </w:rPr>
                            </m:ctrlPr>
                          </m:sSubPr>
                          <m:e>
                            <m:r>
                              <w:rPr>
                                <w:rFonts w:ascii="Cambria Math" w:hAnsi="Cambria Math"/>
                                <w:sz w:val="18"/>
                              </w:rPr>
                              <m:t>n</m:t>
                            </m:r>
                          </m:e>
                          <m:sub>
                            <m:r>
                              <w:rPr>
                                <w:rFonts w:ascii="Cambria Math" w:hAnsi="Cambria Math"/>
                                <w:sz w:val="18"/>
                              </w:rPr>
                              <m:t>oi,k</m:t>
                            </m:r>
                          </m:sub>
                        </m:sSub>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r>
                              <w:rPr>
                                <w:rFonts w:ascii="Cambria Math" w:hAnsi="Cambria Math"/>
                                <w:sz w:val="18"/>
                              </w:rPr>
                              <m:t>-</m:t>
                            </m:r>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c</m:t>
                                    </m:r>
                                  </m:e>
                                  <m:sub>
                                    <m:r>
                                      <w:rPr>
                                        <w:rFonts w:ascii="Cambria Math" w:hAnsi="Cambria Math"/>
                                        <w:sz w:val="18"/>
                                      </w:rPr>
                                      <m:t>oi,k</m:t>
                                    </m:r>
                                  </m:sub>
                                </m:sSub>
                              </m:sup>
                            </m:sSup>
                          </m:sup>
                        </m:sSup>
                      </m:e>
                    </m:nary>
                  </m:e>
                </m:d>
              </m:oMath>
            </m:oMathPara>
          </w:p>
          <w:p w:rsidR="00B1157C" w:rsidRPr="000A3948" w:rsidRDefault="00B1157C" w:rsidP="00B1157C">
            <w:pPr>
              <w:rPr>
                <w:i/>
                <w:sz w:val="18"/>
                <w:lang w:eastAsia="ko-KR"/>
              </w:rPr>
            </w:pPr>
            <m:oMathPara>
              <m:oMathParaPr>
                <m:jc m:val="left"/>
              </m:oMathParaPr>
              <m:oMath>
                <m:r>
                  <m:rPr>
                    <m:brk/>
                  </m:rP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r>
                      <w:rPr>
                        <w:rFonts w:ascii="Cambria Math"/>
                        <w:sz w:val="18"/>
                      </w:rPr>
                      <m:t>-</m:t>
                    </m:r>
                    <m:r>
                      <w:rPr>
                        <w:rFonts w:ascii="Cambria Math"/>
                        <w:sz w:val="18"/>
                      </w:rPr>
                      <m:t>1</m:t>
                    </m:r>
                  </m:sup>
                  <m:e>
                    <m:nary>
                      <m:naryPr>
                        <m:chr m:val="∑"/>
                        <m:limLoc m:val="undOvr"/>
                        <m:ctrlPr>
                          <w:rPr>
                            <w:rFonts w:ascii="Cambria Math" w:hAnsi="Cambria Math"/>
                            <w:i/>
                            <w:sz w:val="18"/>
                          </w:rPr>
                        </m:ctrlPr>
                      </m:naryPr>
                      <m:sub>
                        <m:r>
                          <w:rPr>
                            <w:rFonts w:ascii="Cambria Math"/>
                            <w:sz w:val="18"/>
                          </w:rPr>
                          <m:t>j=i+1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e>
                    </m:nary>
                  </m:e>
                </m:nary>
                <m:sSub>
                  <m:sSubPr>
                    <m:ctrlPr>
                      <w:rPr>
                        <w:rFonts w:ascii="Cambria Math" w:hAnsi="Cambria Math"/>
                        <w:i/>
                        <w:sz w:val="18"/>
                      </w:rPr>
                    </m:ctrlPr>
                  </m:sSubPr>
                  <m:e>
                    <m:r>
                      <w:rPr>
                        <w:rFonts w:ascii="Cambria Math"/>
                        <w:sz w:val="18"/>
                      </w:rPr>
                      <m:t>x</m:t>
                    </m:r>
                  </m:e>
                  <m:sub>
                    <m:r>
                      <w:rPr>
                        <w:rFonts w:ascii="Cambria Math"/>
                        <w:sz w:val="18"/>
                      </w:rPr>
                      <m:t>j</m:t>
                    </m:r>
                  </m:sub>
                </m:sSub>
                <m:sSub>
                  <m:sSubPr>
                    <m:ctrlPr>
                      <w:rPr>
                        <w:rFonts w:ascii="Cambria Math" w:hAnsi="Cambria Math"/>
                        <w:i/>
                        <w:sz w:val="18"/>
                      </w:rPr>
                    </m:ctrlPr>
                  </m:sSubPr>
                  <m:e>
                    <m:r>
                      <w:rPr>
                        <w:rFonts w:ascii="Cambria Math"/>
                        <w:sz w:val="18"/>
                      </w:rPr>
                      <m:t>F</m:t>
                    </m:r>
                  </m:e>
                  <m:sub>
                    <m:r>
                      <w:rPr>
                        <w:rFonts w:ascii="Cambria Math"/>
                        <w:sz w:val="18"/>
                      </w:rPr>
                      <m:t>ij</m:t>
                    </m:r>
                  </m:sub>
                </m:sSub>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sz w:val="18"/>
                          </w:rPr>
                          <m:t>k=1</m:t>
                        </m:r>
                      </m:sub>
                      <m:sup>
                        <m:sSub>
                          <m:sSubPr>
                            <m:ctrlPr>
                              <w:rPr>
                                <w:rFonts w:ascii="Cambria Math" w:hAnsi="Cambria Math"/>
                                <w:i/>
                                <w:sz w:val="18"/>
                              </w:rPr>
                            </m:ctrlPr>
                          </m:sSubPr>
                          <m:e>
                            <m:r>
                              <w:rPr>
                                <w:rFonts w:ascii="Cambria Math"/>
                                <w:sz w:val="18"/>
                              </w:rPr>
                              <m:t>K</m:t>
                            </m:r>
                          </m:e>
                          <m:sub>
                            <m:r>
                              <w:rPr>
                                <w:rFonts w:ascii="Cambria Math"/>
                                <w:sz w:val="18"/>
                              </w:rPr>
                              <m:t>Pol, ij</m:t>
                            </m:r>
                          </m:sub>
                        </m:sSub>
                      </m:sup>
                      <m:e>
                        <m:sSub>
                          <m:sSubPr>
                            <m:ctrlPr>
                              <w:rPr>
                                <w:rFonts w:ascii="Cambria Math" w:hAnsi="Cambria Math"/>
                                <w:i/>
                                <w:sz w:val="18"/>
                              </w:rPr>
                            </m:ctrlPr>
                          </m:sSubPr>
                          <m:e>
                            <m:r>
                              <w:rPr>
                                <w:rFonts w:ascii="Cambria Math"/>
                                <w:sz w:val="18"/>
                              </w:rPr>
                              <m:t>n</m:t>
                            </m:r>
                          </m:e>
                          <m:sub>
                            <m:r>
                              <w:rPr>
                                <w:rFonts w:ascii="Cambria Math"/>
                                <w:sz w:val="18"/>
                              </w:rPr>
                              <m:t xml:space="preserve">ij,k </m:t>
                            </m:r>
                          </m:sub>
                        </m:sSub>
                      </m:e>
                    </m:nary>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i</m:t>
                            </m:r>
                            <m:r>
                              <w:rPr>
                                <w:rFonts w:ascii="Cambria Math" w:hAnsi="Cambria Math"/>
                                <w:sz w:val="18"/>
                              </w:rPr>
                              <m:t>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ij,k</m:t>
                            </m:r>
                          </m:sub>
                        </m:sSub>
                      </m:sup>
                    </m:sSup>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k=</m:t>
                        </m:r>
                        <m:sSub>
                          <m:sSubPr>
                            <m:ctrlPr>
                              <w:rPr>
                                <w:rFonts w:ascii="Cambria Math" w:hAnsi="Cambria Math"/>
                                <w:i/>
                                <w:sz w:val="18"/>
                              </w:rPr>
                            </m:ctrlPr>
                          </m:sSubPr>
                          <m:e>
                            <m:r>
                              <w:rPr>
                                <w:rFonts w:ascii="Cambria Math" w:hAnsi="Cambria Math"/>
                                <w:sz w:val="18"/>
                              </w:rPr>
                              <m:t>K</m:t>
                            </m:r>
                          </m:e>
                          <m:sub>
                            <m:r>
                              <w:rPr>
                                <w:rFonts w:ascii="Cambria Math" w:hAnsi="Cambria Math"/>
                                <w:sz w:val="18"/>
                              </w:rPr>
                              <m:t>Pol,ij</m:t>
                            </m:r>
                          </m:sub>
                        </m:sSub>
                        <m:r>
                          <w:rPr>
                            <w:rFonts w:ascii="Cambria Math" w:hAnsi="Cambria Math"/>
                            <w:sz w:val="18"/>
                          </w:rPr>
                          <m:t>+1</m:t>
                        </m:r>
                      </m:sub>
                      <m:sup>
                        <m:sSub>
                          <m:sSubPr>
                            <m:ctrlPr>
                              <w:rPr>
                                <w:rFonts w:ascii="Cambria Math" w:hAnsi="Cambria Math"/>
                                <w:i/>
                                <w:sz w:val="18"/>
                              </w:rPr>
                            </m:ctrlPr>
                          </m:sSubPr>
                          <m:e>
                            <m:r>
                              <w:rPr>
                                <w:rFonts w:ascii="Cambria Math" w:hAnsi="Cambria Math"/>
                                <w:sz w:val="18"/>
                              </w:rPr>
                              <m:t>K</m:t>
                            </m:r>
                          </m:e>
                          <m:sub>
                            <m:r>
                              <w:rPr>
                                <w:rFonts w:ascii="Cambria Math" w:hAnsi="Cambria Math"/>
                                <w:sz w:val="18"/>
                              </w:rPr>
                              <m:t>Pol,ij</m:t>
                            </m:r>
                          </m:sub>
                        </m:sSub>
                        <m:r>
                          <w:rPr>
                            <w:rFonts w:ascii="Cambria Math" w:hAnsi="Cambria Math"/>
                            <w:sz w:val="18"/>
                          </w:rPr>
                          <m:t>+</m:t>
                        </m:r>
                        <m:sSub>
                          <m:sSubPr>
                            <m:ctrlPr>
                              <w:rPr>
                                <w:rFonts w:ascii="Cambria Math" w:hAnsi="Cambria Math"/>
                                <w:i/>
                                <w:sz w:val="18"/>
                              </w:rPr>
                            </m:ctrlPr>
                          </m:sSubPr>
                          <m:e>
                            <m:r>
                              <w:rPr>
                                <w:rFonts w:ascii="Cambria Math" w:hAnsi="Cambria Math"/>
                                <w:sz w:val="18"/>
                              </w:rPr>
                              <m:t>K</m:t>
                            </m:r>
                          </m:e>
                          <m:sub>
                            <m:r>
                              <w:rPr>
                                <w:rFonts w:ascii="Cambria Math" w:hAnsi="Cambria Math"/>
                                <w:sz w:val="18"/>
                              </w:rPr>
                              <m:t>Exp,ij</m:t>
                            </m:r>
                          </m:sub>
                        </m:sSub>
                      </m:sup>
                      <m:e>
                        <m:sSub>
                          <m:sSubPr>
                            <m:ctrlPr>
                              <w:rPr>
                                <w:rFonts w:ascii="Cambria Math" w:hAnsi="Cambria Math"/>
                                <w:i/>
                                <w:sz w:val="18"/>
                              </w:rPr>
                            </m:ctrlPr>
                          </m:sSubPr>
                          <m:e>
                            <m:r>
                              <w:rPr>
                                <w:rFonts w:ascii="Cambria Math" w:hAnsi="Cambria Math"/>
                                <w:sz w:val="18"/>
                              </w:rPr>
                              <m:t>n</m:t>
                            </m:r>
                          </m:e>
                          <m:sub>
                            <m:r>
                              <w:rPr>
                                <w:rFonts w:ascii="Cambria Math" w:hAnsi="Cambria Math"/>
                                <w:sz w:val="18"/>
                              </w:rPr>
                              <m:t>ij,k</m:t>
                            </m:r>
                          </m:sub>
                        </m:sSub>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ij,k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ij,k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r>
                              <w:rPr>
                                <w:rFonts w:ascii="Cambria Math" w:hAnsi="Cambria Math"/>
                                <w:sz w:val="18"/>
                              </w:rPr>
                              <m:t>-</m:t>
                            </m:r>
                            <m:sSub>
                              <m:sSubPr>
                                <m:ctrlPr>
                                  <w:rPr>
                                    <w:rFonts w:ascii="Cambria Math" w:hAnsi="Cambria Math"/>
                                    <w:i/>
                                    <w:sz w:val="18"/>
                                  </w:rPr>
                                </m:ctrlPr>
                              </m:sSubPr>
                              <m:e>
                                <m:r>
                                  <w:rPr>
                                    <w:rFonts w:ascii="Cambria Math" w:hAnsi="Cambria Math"/>
                                    <w:sz w:val="18"/>
                                  </w:rPr>
                                  <m:t>η</m:t>
                                </m:r>
                              </m:e>
                              <m:sub>
                                <m:r>
                                  <w:rPr>
                                    <w:rFonts w:ascii="Cambria Math" w:hAnsi="Cambria Math"/>
                                    <w:sz w:val="18"/>
                                  </w:rPr>
                                  <m:t>ij,k</m:t>
                                </m:r>
                              </m:sub>
                            </m:sSub>
                            <m:r>
                              <w:rPr>
                                <w:rFonts w:ascii="Cambria Math" w:hAnsi="Cambria Math"/>
                                <w:sz w:val="18"/>
                              </w:rPr>
                              <m:t xml:space="preserve"> </m:t>
                            </m:r>
                            <m:sSup>
                              <m:sSupPr>
                                <m:ctrlPr>
                                  <w:rPr>
                                    <w:rFonts w:ascii="Cambria Math" w:hAnsi="Cambria Math"/>
                                    <w:i/>
                                    <w:sz w:val="18"/>
                                  </w:rPr>
                                </m:ctrlPr>
                              </m:sSupPr>
                              <m:e>
                                <m:d>
                                  <m:dPr>
                                    <m:ctrlPr>
                                      <w:rPr>
                                        <w:rFonts w:ascii="Cambria Math" w:hAnsi="Cambria Math"/>
                                        <w:i/>
                                        <w:sz w:val="18"/>
                                      </w:rPr>
                                    </m:ctrlPr>
                                  </m:dPr>
                                  <m:e>
                                    <m:d>
                                      <m:dPr>
                                        <m:ctrlPr>
                                          <w:rPr>
                                            <w:rFonts w:ascii="Cambria Math" w:hAnsi="Cambria Math"/>
                                            <w:i/>
                                            <w:sz w:val="18"/>
                                          </w:rPr>
                                        </m:ctrlPr>
                                      </m:dPr>
                                      <m:e>
                                        <m:r>
                                          <w:rPr>
                                            <w:rFonts w:ascii="Cambria Math" w:hAnsi="Cambria Math"/>
                                            <w:sz w:val="18"/>
                                          </w:rPr>
                                          <m:t>δ+ϵ</m:t>
                                        </m:r>
                                      </m:e>
                                    </m:d>
                                    <m:r>
                                      <w:rPr>
                                        <w:rFonts w:ascii="Cambria Math" w:hAnsi="Cambria Math"/>
                                        <w:sz w:val="18"/>
                                      </w:rPr>
                                      <m:t>-</m:t>
                                    </m:r>
                                    <m:sSub>
                                      <m:sSubPr>
                                        <m:ctrlPr>
                                          <w:rPr>
                                            <w:rFonts w:ascii="Cambria Math" w:hAnsi="Cambria Math"/>
                                            <w:i/>
                                            <w:sz w:val="18"/>
                                          </w:rPr>
                                        </m:ctrlPr>
                                      </m:sSubPr>
                                      <m:e>
                                        <m:r>
                                          <w:rPr>
                                            <w:rFonts w:ascii="Cambria Math" w:hAnsi="Cambria Math"/>
                                            <w:sz w:val="18"/>
                                          </w:rPr>
                                          <m:t>ε</m:t>
                                        </m:r>
                                      </m:e>
                                      <m:sub>
                                        <m:r>
                                          <w:rPr>
                                            <w:rFonts w:ascii="Cambria Math" w:hAnsi="Cambria Math"/>
                                            <w:sz w:val="18"/>
                                          </w:rPr>
                                          <m:t>ij,k</m:t>
                                        </m:r>
                                      </m:sub>
                                    </m:sSub>
                                  </m:e>
                                </m:d>
                              </m:e>
                              <m:sup>
                                <m:r>
                                  <w:rPr>
                                    <w:rFonts w:ascii="Cambria Math" w:hAnsi="Cambria Math"/>
                                    <w:sz w:val="18"/>
                                  </w:rPr>
                                  <m:t>2</m:t>
                                </m:r>
                              </m:sup>
                            </m:sSup>
                            <m:r>
                              <w:rPr>
                                <w:rFonts w:ascii="Cambria Math" w:hAnsi="Cambria Math"/>
                                <w:sz w:val="18"/>
                              </w:rPr>
                              <m:t>-</m:t>
                            </m:r>
                            <m:sSub>
                              <m:sSubPr>
                                <m:ctrlPr>
                                  <w:rPr>
                                    <w:rFonts w:ascii="Cambria Math" w:hAnsi="Cambria Math"/>
                                    <w:i/>
                                    <w:sz w:val="18"/>
                                  </w:rPr>
                                </m:ctrlPr>
                              </m:sSubPr>
                              <m:e>
                                <m:r>
                                  <w:rPr>
                                    <w:rFonts w:ascii="Cambria Math" w:hAnsi="Cambria Math"/>
                                    <w:sz w:val="18"/>
                                  </w:rPr>
                                  <m:t>β</m:t>
                                </m:r>
                              </m:e>
                              <m:sub>
                                <m:r>
                                  <w:rPr>
                                    <w:rFonts w:ascii="Cambria Math" w:hAnsi="Cambria Math"/>
                                    <w:sz w:val="18"/>
                                  </w:rPr>
                                  <m:t>ij,k</m:t>
                                </m:r>
                              </m:sub>
                            </m:sSub>
                            <m:r>
                              <w:rPr>
                                <w:rFonts w:ascii="Cambria Math" w:hAnsi="Cambria Math"/>
                                <w:sz w:val="18"/>
                              </w:rPr>
                              <m:t xml:space="preserve"> </m:t>
                            </m:r>
                            <m:d>
                              <m:dPr>
                                <m:ctrlPr>
                                  <w:rPr>
                                    <w:rFonts w:ascii="Cambria Math" w:hAnsi="Cambria Math"/>
                                    <w:i/>
                                    <w:sz w:val="18"/>
                                  </w:rPr>
                                </m:ctrlPr>
                              </m:dPr>
                              <m:e>
                                <m:d>
                                  <m:dPr>
                                    <m:ctrlPr>
                                      <w:rPr>
                                        <w:rFonts w:ascii="Cambria Math" w:hAnsi="Cambria Math"/>
                                        <w:i/>
                                        <w:sz w:val="18"/>
                                      </w:rPr>
                                    </m:ctrlPr>
                                  </m:dPr>
                                  <m:e>
                                    <m:r>
                                      <w:rPr>
                                        <w:rFonts w:ascii="Cambria Math" w:hAnsi="Cambria Math"/>
                                        <w:sz w:val="18"/>
                                      </w:rPr>
                                      <m:t>δ+ϵ</m:t>
                                    </m:r>
                                  </m:e>
                                </m:d>
                                <m:r>
                                  <w:rPr>
                                    <w:rFonts w:ascii="Cambria Math" w:hAnsi="Cambria Math"/>
                                    <w:sz w:val="18"/>
                                  </w:rPr>
                                  <m:t>-</m:t>
                                </m:r>
                                <m:sSub>
                                  <m:sSubPr>
                                    <m:ctrlPr>
                                      <w:rPr>
                                        <w:rFonts w:ascii="Cambria Math" w:hAnsi="Cambria Math"/>
                                        <w:i/>
                                        <w:sz w:val="18"/>
                                      </w:rPr>
                                    </m:ctrlPr>
                                  </m:sSubPr>
                                  <m:e>
                                    <m:r>
                                      <w:rPr>
                                        <w:rFonts w:ascii="Cambria Math" w:hAnsi="Cambria Math"/>
                                        <w:sz w:val="18"/>
                                      </w:rPr>
                                      <m:t>γ</m:t>
                                    </m:r>
                                  </m:e>
                                  <m:sub>
                                    <m:r>
                                      <w:rPr>
                                        <w:rFonts w:ascii="Cambria Math" w:hAnsi="Cambria Math"/>
                                        <w:sz w:val="18"/>
                                      </w:rPr>
                                      <m:t>ij,k</m:t>
                                    </m:r>
                                  </m:sub>
                                </m:sSub>
                              </m:e>
                            </m:d>
                          </m:sup>
                        </m:sSup>
                      </m:e>
                    </m:nary>
                  </m:e>
                </m:d>
                <m:r>
                  <m:rPr>
                    <m:sty m:val="p"/>
                  </m:rPr>
                  <w:rPr>
                    <w:rFonts w:ascii="Cambria Math" w:hAnsi="Cambria Math"/>
                    <w:sz w:val="18"/>
                  </w:rPr>
                  <m:t xml:space="preserve">  (10) </m:t>
                </m:r>
              </m:oMath>
            </m:oMathPara>
          </w:p>
          <w:p w:rsidR="00B1157C" w:rsidRPr="000A3948" w:rsidRDefault="00B1157C" w:rsidP="00B1157C">
            <w:pPr>
              <w:rPr>
                <w:i/>
                <w:sz w:val="18"/>
                <w:lang w:eastAsia="ko-KR"/>
              </w:rPr>
            </w:pPr>
          </w:p>
          <w:p w:rsidR="00B1157C" w:rsidRPr="0028107A" w:rsidRDefault="00B1157C" w:rsidP="00B1157C">
            <w:pPr>
              <w:rPr>
                <w:sz w:val="18"/>
                <w:szCs w:val="18"/>
                <w:lang w:eastAsia="ko-KR"/>
              </w:rPr>
            </w:pPr>
            <w:r w:rsidRPr="009F2B30">
              <w:rPr>
                <w:sz w:val="18"/>
              </w:rPr>
              <w:t xml:space="preserve">Each equation is the same as the original Helmholtz free energy [6-7] if </w:t>
            </w:r>
            <m:oMath>
              <m:r>
                <m:rPr>
                  <m:sty m:val="p"/>
                </m:rPr>
                <w:rPr>
                  <w:rFonts w:ascii="Cambria Math" w:hAnsi="Cambria Math"/>
                  <w:sz w:val="18"/>
                  <w:szCs w:val="18"/>
                </w:rPr>
                <m:t>ϵ</m:t>
              </m:r>
            </m:oMath>
            <w:r w:rsidRPr="009F2B30">
              <w:rPr>
                <w:sz w:val="18"/>
              </w:rPr>
              <w:t xml:space="preserve"> = 0.</w:t>
            </w:r>
          </w:p>
        </w:tc>
      </w:tr>
      <w:tr w:rsidR="00B1157C" w:rsidRPr="00932AAF" w:rsidTr="00B1157C">
        <w:trPr>
          <w:trHeight w:val="127"/>
          <w:jc w:val="center"/>
        </w:trPr>
        <w:tc>
          <w:tcPr>
            <w:tcW w:w="9741" w:type="dxa"/>
            <w:tcBorders>
              <w:top w:val="single" w:sz="4" w:space="0" w:color="auto"/>
              <w:bottom w:val="nil"/>
            </w:tcBorders>
          </w:tcPr>
          <w:p w:rsidR="00B1157C" w:rsidRDefault="00B1157C" w:rsidP="00B1157C">
            <w:pPr>
              <w:jc w:val="both"/>
              <w:rPr>
                <w:rFonts w:eastAsia="맑은 고딕"/>
                <w:color w:val="FFFFFF" w:themeColor="background1"/>
                <w:sz w:val="16"/>
                <w:szCs w:val="16"/>
                <w:lang w:eastAsia="ko-KR"/>
              </w:rPr>
            </w:pPr>
          </w:p>
        </w:tc>
      </w:tr>
    </w:tbl>
    <w:p w:rsidR="001C6A0B" w:rsidRPr="00B16521" w:rsidRDefault="001C6A0B" w:rsidP="001C6A0B">
      <w:pPr>
        <w:pStyle w:val="a4"/>
        <w:rPr>
          <w:rFonts w:eastAsia="굴림"/>
          <w:lang w:eastAsia="ko-KR"/>
        </w:rPr>
      </w:pPr>
    </w:p>
    <w:p w:rsidR="001C6A0B" w:rsidRDefault="001C6A0B" w:rsidP="001C6A0B">
      <w:pPr>
        <w:pStyle w:val="a4"/>
        <w:tabs>
          <w:tab w:val="center" w:pos="2127"/>
          <w:tab w:val="right" w:pos="4536"/>
        </w:tabs>
        <w:rPr>
          <w:rFonts w:eastAsia="굴림"/>
          <w:lang w:eastAsia="ko-KR"/>
        </w:rPr>
      </w:pPr>
      <w:r>
        <w:rPr>
          <w:rFonts w:eastAsia="굴림" w:hint="eastAsia"/>
          <w:lang w:eastAsia="ko-KR"/>
        </w:rPr>
        <w:tab/>
      </w:r>
      <m:oMath>
        <m:r>
          <m:rPr>
            <m:sty m:val="p"/>
          </m:rPr>
          <w:rPr>
            <w:rFonts w:ascii="Cambria Math" w:eastAsia="굴림"/>
            <w:lang w:eastAsia="ko-KR"/>
          </w:rPr>
          <m:t>(</m:t>
        </m:r>
        <m:r>
          <w:rPr>
            <w:rFonts w:eastAsia="굴림"/>
            <w:lang w:eastAsia="ko-KR"/>
          </w:rPr>
          <m:t>∆</m:t>
        </m:r>
        <m:r>
          <w:rPr>
            <w:rFonts w:ascii="Cambria Math" w:eastAsia="굴림" w:hAnsi="Cambria Math"/>
            <w:lang w:eastAsia="ko-KR"/>
          </w:rPr>
          <m:t>Z</m:t>
        </m:r>
        <m:r>
          <m:rPr>
            <m:sty m:val="p"/>
          </m:rPr>
          <w:rPr>
            <w:rFonts w:ascii="Cambria Math" w:eastAsia="굴림"/>
            <w:lang w:eastAsia="ko-KR"/>
          </w:rPr>
          <m:t>/</m:t>
        </m:r>
        <m:r>
          <w:rPr>
            <w:rFonts w:ascii="Cambria Math" w:eastAsia="굴림" w:hAnsi="Cambria Math"/>
            <w:lang w:eastAsia="ko-KR"/>
          </w:rPr>
          <m:t>Z</m:t>
        </m:r>
        <m:r>
          <m:rPr>
            <m:sty m:val="p"/>
          </m:rPr>
          <w:rPr>
            <w:rFonts w:ascii="Cambria Math" w:eastAsia="굴림"/>
            <w:lang w:eastAsia="ko-KR"/>
          </w:rPr>
          <m:t>)/(</m:t>
        </m:r>
        <m:r>
          <w:rPr>
            <w:rFonts w:ascii="Cambria Math" w:eastAsia="굴림" w:hAnsi="Cambria Math"/>
            <w:lang w:eastAsia="ko-KR"/>
          </w:rPr>
          <m:t>ϵ</m:t>
        </m:r>
        <m:r>
          <m:rPr>
            <m:sty m:val="p"/>
          </m:rPr>
          <w:rPr>
            <w:rFonts w:ascii="Cambria Math" w:eastAsia="굴림"/>
            <w:lang w:eastAsia="ko-KR"/>
          </w:rPr>
          <m:t>/</m:t>
        </m:r>
        <m:r>
          <w:rPr>
            <w:rFonts w:ascii="Cambria Math" w:eastAsia="굴림" w:hAnsi="Cambria Math"/>
            <w:lang w:eastAsia="ko-KR"/>
          </w:rPr>
          <m:t>δ</m:t>
        </m:r>
        <m:r>
          <w:rPr>
            <w:rFonts w:ascii="Cambria Math" w:eastAsia="굴림"/>
            <w:lang w:eastAsia="ko-KR"/>
          </w:rPr>
          <m:t xml:space="preserve">)= </m:t>
        </m:r>
        <m:r>
          <w:rPr>
            <w:rFonts w:eastAsia="굴림"/>
            <w:lang w:eastAsia="ko-KR"/>
          </w:rPr>
          <m:t>-</m:t>
        </m:r>
        <m:r>
          <w:rPr>
            <w:rFonts w:ascii="Cambria Math" w:eastAsia="굴림"/>
            <w:lang w:eastAsia="ko-KR"/>
          </w:rPr>
          <m:t xml:space="preserve">1 </m:t>
        </m:r>
      </m:oMath>
      <w:r w:rsidRPr="00E34A3D">
        <w:rPr>
          <w:rFonts w:eastAsia="굴림"/>
          <w:lang w:eastAsia="ko-KR"/>
        </w:rPr>
        <w:tab/>
        <w:t>(11)</w:t>
      </w:r>
    </w:p>
    <w:p w:rsidR="001C6A0B" w:rsidRDefault="001C6A0B" w:rsidP="001C6A0B">
      <w:pPr>
        <w:pStyle w:val="a4"/>
        <w:rPr>
          <w:rFonts w:eastAsia="굴림"/>
          <w:lang w:eastAsia="ko-KR"/>
        </w:rPr>
      </w:pPr>
    </w:p>
    <w:p w:rsidR="00621A24" w:rsidRDefault="00BE459B" w:rsidP="00BE459B">
      <w:pPr>
        <w:pStyle w:val="a4"/>
        <w:rPr>
          <w:lang w:eastAsia="ko-KR"/>
        </w:rPr>
      </w:pPr>
      <w:r w:rsidRPr="001A54DF">
        <w:t>A value of Eq</w:t>
      </w:r>
      <w:r w:rsidR="00625EAE">
        <w:rPr>
          <w:rFonts w:hint="eastAsia"/>
          <w:lang w:eastAsia="ko-KR"/>
        </w:rPr>
        <w:t>uation</w:t>
      </w:r>
      <w:r w:rsidRPr="001A54DF">
        <w:t xml:space="preserve"> (11) has a value between -1.16 and -1.00 in </w:t>
      </w:r>
      <w:r w:rsidR="00CE03F0">
        <w:rPr>
          <w:rFonts w:hint="eastAsia"/>
          <w:lang w:eastAsia="ko-KR"/>
        </w:rPr>
        <w:t>the</w:t>
      </w:r>
      <w:r w:rsidR="005027E0">
        <w:rPr>
          <w:rFonts w:hint="eastAsia"/>
          <w:lang w:eastAsia="ko-KR"/>
        </w:rPr>
        <w:t xml:space="preserve"> </w:t>
      </w:r>
      <w:r w:rsidRPr="001A54DF">
        <w:t xml:space="preserve">range of stagnation pressure </w:t>
      </w:r>
      <w:r w:rsidR="006240F1">
        <w:rPr>
          <w:rFonts w:hint="eastAsia"/>
          <w:lang w:eastAsia="ko-KR"/>
        </w:rPr>
        <w:t xml:space="preserve">of </w:t>
      </w:r>
      <w:r w:rsidRPr="001A54DF">
        <w:t xml:space="preserve">up to 8 </w:t>
      </w:r>
      <w:proofErr w:type="spellStart"/>
      <w:r w:rsidRPr="001A54DF">
        <w:t>MPa</w:t>
      </w:r>
      <w:proofErr w:type="spellEnd"/>
      <w:r w:rsidRPr="001A54DF">
        <w:t xml:space="preserve">. In order to correct this error, </w:t>
      </w:r>
      <m:oMath>
        <m:r>
          <w:rPr>
            <w:rFonts w:ascii="Cambria Math" w:eastAsia="Gulim" w:hAnsi="Cambria Math"/>
          </w:rPr>
          <m:t>rϵ</m:t>
        </m:r>
      </m:oMath>
      <w:r w:rsidRPr="001A54DF">
        <w:t xml:space="preserve"> instead </w:t>
      </w:r>
      <w:proofErr w:type="gramStart"/>
      <w:r w:rsidRPr="001A54DF">
        <w:t>of</w:t>
      </w:r>
      <w:r w:rsidR="00B16521">
        <w:rPr>
          <w:rFonts w:hint="eastAsia"/>
          <w:lang w:eastAsia="ko-KR"/>
        </w:rPr>
        <w:t xml:space="preserve"> </w:t>
      </w:r>
      <m:oMath>
        <w:proofErr w:type="gramEnd"/>
        <m:r>
          <w:rPr>
            <w:rFonts w:ascii="Cambria Math" w:eastAsia="Gulim" w:hAnsi="Cambria Math"/>
          </w:rPr>
          <m:t>ϵ</m:t>
        </m:r>
      </m:oMath>
      <w:r w:rsidR="00B16521">
        <w:rPr>
          <w:rFonts w:hint="eastAsia"/>
          <w:lang w:eastAsia="ko-KR"/>
        </w:rPr>
        <w:t>,</w:t>
      </w:r>
      <w:r w:rsidRPr="001A54DF">
        <w:t xml:space="preserve"> where </w:t>
      </w:r>
      <m:oMath>
        <m:r>
          <w:rPr>
            <w:rFonts w:ascii="Cambria Math" w:eastAsia="Gulim" w:hAnsi="Cambria Math"/>
          </w:rPr>
          <m:t>r</m:t>
        </m:r>
      </m:oMath>
      <w:r w:rsidRPr="001A54DF">
        <w:t xml:space="preserve"> is </w:t>
      </w:r>
      <w:r w:rsidR="00B16521">
        <w:rPr>
          <w:rFonts w:hint="eastAsia"/>
          <w:lang w:eastAsia="ko-KR"/>
        </w:rPr>
        <w:t xml:space="preserve">the </w:t>
      </w:r>
      <w:r w:rsidR="00625EAE">
        <w:rPr>
          <w:rFonts w:hint="eastAsia"/>
          <w:lang w:eastAsia="ko-KR"/>
        </w:rPr>
        <w:t>adjusting</w:t>
      </w:r>
      <w:r w:rsidRPr="001A54DF">
        <w:t xml:space="preserve"> factor</w:t>
      </w:r>
      <w:r w:rsidR="00B16521">
        <w:rPr>
          <w:rFonts w:hint="eastAsia"/>
          <w:lang w:eastAsia="ko-KR"/>
        </w:rPr>
        <w:t>,</w:t>
      </w:r>
      <w:r w:rsidRPr="001A54DF">
        <w:t xml:space="preserve"> is applied only to </w:t>
      </w:r>
      <w:r>
        <w:t xml:space="preserve">the </w:t>
      </w:r>
      <w:r w:rsidRPr="001A54DF">
        <w:t xml:space="preserve">partial derivative </w:t>
      </w:r>
      <m:oMath>
        <m:sSub>
          <m:sSubPr>
            <m:ctrlPr>
              <w:rPr>
                <w:rFonts w:ascii="Cambria Math" w:eastAsia="Gulim" w:hAnsi="Cambria Math"/>
              </w:rPr>
            </m:ctrlPr>
          </m:sSubPr>
          <m:e>
            <m:r>
              <w:rPr>
                <w:rFonts w:ascii="Cambria Math" w:eastAsia="Gulim" w:hAnsi="Cambria Math"/>
              </w:rPr>
              <m:t>α</m:t>
            </m:r>
          </m:e>
          <m:sub>
            <m:r>
              <m:rPr>
                <m:sty m:val="p"/>
              </m:rPr>
              <w:rPr>
                <w:rFonts w:ascii="Cambria Math" w:eastAsia="Gulim" w:hAnsi="Cambria Math"/>
              </w:rPr>
              <m:t>δ</m:t>
            </m:r>
          </m:sub>
        </m:sSub>
      </m:oMath>
      <w:r w:rsidRPr="001A54DF">
        <w:t xml:space="preserve"> related to </w:t>
      </w:r>
      <w:r w:rsidR="007C7EE5">
        <w:t>compression-factor</w:t>
      </w:r>
      <w:r w:rsidRPr="001A54DF">
        <w:t xml:space="preserve"> to establish Eq</w:t>
      </w:r>
      <w:r>
        <w:rPr>
          <w:rFonts w:hint="eastAsia"/>
          <w:lang w:eastAsia="ko-KR"/>
        </w:rPr>
        <w:t>uation</w:t>
      </w:r>
      <w:r w:rsidRPr="001A54DF">
        <w:t xml:space="preserve"> (11). Thus, the MHFE and its five derivatives including deviation </w:t>
      </w:r>
      <m:oMath>
        <m:r>
          <w:rPr>
            <w:rFonts w:ascii="Cambria Math" w:eastAsia="Gulim" w:hAnsi="Cambria Math"/>
          </w:rPr>
          <m:t>ϵ</m:t>
        </m:r>
      </m:oMath>
      <w:r w:rsidRPr="001A54DF">
        <w:t xml:space="preserve"> can be expressed </w:t>
      </w:r>
      <w:proofErr w:type="gramStart"/>
      <w:r w:rsidRPr="001A54DF">
        <w:t xml:space="preserve">as </w:t>
      </w:r>
      <m:oMath>
        <w:proofErr w:type="gramEnd"/>
        <m:r>
          <w:rPr>
            <w:rFonts w:ascii="Cambria Math" w:eastAsia="Gulim" w:hAnsi="Cambria Math"/>
          </w:rPr>
          <m:t>α</m:t>
        </m:r>
        <m:r>
          <w:rPr>
            <w:rFonts w:ascii="Cambria Math" w:eastAsia="Gulim" w:hAnsi="Cambria Math"/>
            <w:sz w:val="18"/>
            <w:szCs w:val="18"/>
          </w:rPr>
          <m:t>(ϵ)</m:t>
        </m:r>
      </m:oMath>
      <w:r w:rsidRPr="001A54DF">
        <w:rPr>
          <w:sz w:val="18"/>
        </w:rPr>
        <w:t>,</w:t>
      </w:r>
      <w:r w:rsidRPr="001A54DF">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m:t>
            </m:r>
          </m:sub>
        </m:sSub>
        <m:r>
          <w:rPr>
            <w:rFonts w:ascii="Cambria Math" w:eastAsia="Gulim" w:hAnsi="Cambria Math"/>
          </w:rPr>
          <m:t>(rϵ)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δδ</m:t>
            </m:r>
          </m:sub>
        </m:sSub>
        <m:r>
          <w:rPr>
            <w:rFonts w:ascii="Cambria Math" w:eastAsia="Gulim" w:hAnsi="Cambria Math"/>
          </w:rPr>
          <m:t>(ϵ)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δτ</m:t>
            </m:r>
          </m:sub>
        </m:sSub>
        <m:r>
          <w:rPr>
            <w:rFonts w:ascii="Cambria Math" w:eastAsia="Gulim" w:hAnsi="Cambria Math"/>
          </w:rPr>
          <m:t>(ϵ)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τ</m:t>
            </m:r>
          </m:sub>
        </m:sSub>
        <m:r>
          <w:rPr>
            <w:rFonts w:ascii="Cambria Math" w:eastAsia="Gulim" w:hAnsi="Cambria Math"/>
          </w:rPr>
          <m:t>(ϵ)</m:t>
        </m:r>
      </m:oMath>
      <w:r w:rsidRPr="001A54DF">
        <w:rPr>
          <w:sz w:val="18"/>
        </w:rPr>
        <w:t xml:space="preserve">, </w:t>
      </w:r>
      <w:r w:rsidRPr="00D21590">
        <w:t xml:space="preserve">and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ττ</m:t>
            </m:r>
          </m:sub>
        </m:sSub>
        <m:r>
          <w:rPr>
            <w:rFonts w:ascii="Cambria Math" w:eastAsia="Gulim" w:hAnsi="Cambria Math"/>
          </w:rPr>
          <m:t>(ϵ)</m:t>
        </m:r>
      </m:oMath>
      <w:r w:rsidRPr="001A54DF">
        <w:t>.</w:t>
      </w:r>
    </w:p>
    <w:p w:rsidR="007C152E" w:rsidRPr="00CA1B11" w:rsidRDefault="007C152E" w:rsidP="00BE459B">
      <w:pPr>
        <w:pStyle w:val="a4"/>
        <w:rPr>
          <w:rFonts w:eastAsia="굴림"/>
          <w:lang w:eastAsia="ko-KR"/>
        </w:rPr>
      </w:pPr>
    </w:p>
    <w:p w:rsidR="00621A24" w:rsidRPr="00F62060" w:rsidRDefault="00621A24" w:rsidP="003C793B">
      <w:pPr>
        <w:pStyle w:val="a4"/>
        <w:ind w:left="424" w:hangingChars="212" w:hanging="424"/>
        <w:rPr>
          <w:i/>
          <w:lang w:eastAsia="ko-KR"/>
        </w:rPr>
      </w:pPr>
      <w:r>
        <w:rPr>
          <w:rFonts w:hint="eastAsia"/>
          <w:i/>
          <w:lang w:eastAsia="ko-KR"/>
        </w:rPr>
        <w:t>3</w:t>
      </w:r>
      <w:r w:rsidRPr="00F62060">
        <w:rPr>
          <w:i/>
          <w:lang w:eastAsia="ko-KR"/>
        </w:rPr>
        <w:t>.</w:t>
      </w:r>
      <w:r>
        <w:rPr>
          <w:rFonts w:hint="eastAsia"/>
          <w:i/>
          <w:lang w:eastAsia="ko-KR"/>
        </w:rPr>
        <w:t xml:space="preserve">3 </w:t>
      </w:r>
      <w:r w:rsidR="00D21590">
        <w:rPr>
          <w:rFonts w:hint="eastAsia"/>
          <w:i/>
          <w:lang w:eastAsia="ko-KR"/>
        </w:rPr>
        <w:t>R</w:t>
      </w:r>
      <w:r w:rsidR="00FA6502">
        <w:rPr>
          <w:rFonts w:hint="eastAsia"/>
          <w:i/>
          <w:lang w:eastAsia="ko-KR"/>
        </w:rPr>
        <w:t>elative sensitivity coefficien</w:t>
      </w:r>
      <w:r w:rsidR="006240F1">
        <w:rPr>
          <w:rFonts w:hint="eastAsia"/>
          <w:i/>
          <w:lang w:eastAsia="ko-KR"/>
        </w:rPr>
        <w:t>t</w:t>
      </w:r>
      <w:r w:rsidR="00A96168">
        <w:rPr>
          <w:rFonts w:hint="eastAsia"/>
          <w:i/>
          <w:lang w:eastAsia="ko-KR"/>
        </w:rPr>
        <w:t xml:space="preserve"> </w:t>
      </w:r>
      <w:r w:rsidR="00606B9D">
        <w:rPr>
          <w:rFonts w:hint="eastAsia"/>
          <w:i/>
          <w:lang w:eastAsia="ko-KR"/>
        </w:rPr>
        <w:t>with respect to</w:t>
      </w:r>
      <w:r w:rsidR="00B3542F">
        <w:rPr>
          <w:rFonts w:hint="eastAsia"/>
          <w:i/>
          <w:lang w:eastAsia="ko-KR"/>
        </w:rPr>
        <w:t xml:space="preserve"> </w:t>
      </w:r>
      <w:r w:rsidR="007C7EE5">
        <w:rPr>
          <w:rFonts w:hint="eastAsia"/>
          <w:i/>
          <w:lang w:eastAsia="ko-KR"/>
        </w:rPr>
        <w:t>compression-factor</w:t>
      </w:r>
    </w:p>
    <w:tbl>
      <w:tblPr>
        <w:tblpPr w:leftFromText="142" w:rightFromText="142" w:vertAnchor="page" w:horzAnchor="margin" w:tblpXSpec="center" w:tblpY="12203"/>
        <w:tblOverlap w:val="never"/>
        <w:tblW w:w="9738" w:type="dxa"/>
        <w:jc w:val="center"/>
        <w:tblBorders>
          <w:insideH w:val="single" w:sz="4" w:space="0" w:color="auto"/>
          <w:insideV w:val="single" w:sz="4" w:space="0" w:color="auto"/>
        </w:tblBorders>
        <w:tblLayout w:type="fixed"/>
        <w:tblCellMar>
          <w:left w:w="57" w:type="dxa"/>
          <w:right w:w="99" w:type="dxa"/>
        </w:tblCellMar>
        <w:tblLook w:val="0000"/>
      </w:tblPr>
      <w:tblGrid>
        <w:gridCol w:w="1230"/>
        <w:gridCol w:w="854"/>
        <w:gridCol w:w="709"/>
        <w:gridCol w:w="851"/>
        <w:gridCol w:w="851"/>
        <w:gridCol w:w="708"/>
        <w:gridCol w:w="708"/>
        <w:gridCol w:w="709"/>
        <w:gridCol w:w="851"/>
        <w:gridCol w:w="850"/>
        <w:gridCol w:w="708"/>
        <w:gridCol w:w="709"/>
      </w:tblGrid>
      <w:tr w:rsidR="009F2EE7" w:rsidRPr="001C6A0B" w:rsidTr="00C31855">
        <w:trPr>
          <w:jc w:val="center"/>
        </w:trPr>
        <w:tc>
          <w:tcPr>
            <w:tcW w:w="9738" w:type="dxa"/>
            <w:gridSpan w:val="12"/>
            <w:tcBorders>
              <w:bottom w:val="single" w:sz="4" w:space="0" w:color="auto"/>
            </w:tcBorders>
            <w:vAlign w:val="bottom"/>
          </w:tcPr>
          <w:p w:rsidR="009F2EE7" w:rsidRDefault="009F2EE7" w:rsidP="00C31855">
            <w:pPr>
              <w:pStyle w:val="a4"/>
              <w:jc w:val="center"/>
              <w:rPr>
                <w:sz w:val="16"/>
                <w:szCs w:val="16"/>
                <w:lang w:eastAsia="ko-KR"/>
              </w:rPr>
            </w:pPr>
          </w:p>
          <w:p w:rsidR="009F2EE7" w:rsidRPr="00A81900" w:rsidRDefault="009F2EE7" w:rsidP="00DB5975">
            <w:pPr>
              <w:pStyle w:val="a4"/>
              <w:jc w:val="left"/>
              <w:rPr>
                <w:sz w:val="16"/>
                <w:szCs w:val="16"/>
                <w:lang w:eastAsia="ko-KR"/>
              </w:rPr>
            </w:pPr>
            <w:r w:rsidRPr="009F2EE7">
              <w:rPr>
                <w:rFonts w:hint="eastAsia"/>
                <w:b/>
                <w:sz w:val="16"/>
                <w:szCs w:val="16"/>
                <w:lang w:eastAsia="ko-KR"/>
              </w:rPr>
              <w:t xml:space="preserve">Table </w:t>
            </w:r>
            <w:r w:rsidR="00DB5975">
              <w:rPr>
                <w:rFonts w:hint="eastAsia"/>
                <w:b/>
                <w:sz w:val="16"/>
                <w:szCs w:val="16"/>
                <w:lang w:eastAsia="ko-KR"/>
              </w:rPr>
              <w:t>1</w:t>
            </w:r>
            <w:r>
              <w:rPr>
                <w:rFonts w:hint="eastAsia"/>
                <w:sz w:val="16"/>
                <w:szCs w:val="16"/>
                <w:lang w:eastAsia="ko-KR"/>
              </w:rPr>
              <w:t>: Test gas compositions</w:t>
            </w:r>
          </w:p>
        </w:tc>
      </w:tr>
      <w:tr w:rsidR="009F2EE7" w:rsidRPr="001C6A0B" w:rsidTr="00C31855">
        <w:trPr>
          <w:trHeight w:val="150"/>
          <w:jc w:val="center"/>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9F2EE7" w:rsidRPr="001C6A0B" w:rsidRDefault="009F2EE7" w:rsidP="00C31855">
            <w:pPr>
              <w:pStyle w:val="a4"/>
              <w:rPr>
                <w:sz w:val="16"/>
                <w:szCs w:val="16"/>
                <w:lang w:eastAsia="ko-KR"/>
              </w:rPr>
            </w:pPr>
            <w:r w:rsidRPr="001C6A0B">
              <w:rPr>
                <w:rFonts w:hint="eastAsia"/>
                <w:sz w:val="16"/>
                <w:szCs w:val="16"/>
                <w:lang w:eastAsia="ko-KR"/>
              </w:rPr>
              <w:t>Component</w:t>
            </w:r>
          </w:p>
        </w:tc>
        <w:tc>
          <w:tcPr>
            <w:tcW w:w="8508" w:type="dxa"/>
            <w:gridSpan w:val="11"/>
            <w:tcBorders>
              <w:top w:val="single" w:sz="4" w:space="0" w:color="auto"/>
              <w:left w:val="single" w:sz="4" w:space="0" w:color="auto"/>
              <w:bottom w:val="single" w:sz="4" w:space="0" w:color="auto"/>
              <w:right w:val="single" w:sz="4" w:space="0" w:color="auto"/>
            </w:tcBorders>
            <w:vAlign w:val="center"/>
          </w:tcPr>
          <w:p w:rsidR="009F2EE7" w:rsidRPr="00A81900" w:rsidRDefault="009F2EE7" w:rsidP="00C31855">
            <w:pPr>
              <w:pStyle w:val="a4"/>
              <w:jc w:val="center"/>
              <w:rPr>
                <w:sz w:val="16"/>
                <w:szCs w:val="16"/>
                <w:lang w:eastAsia="ko-KR"/>
              </w:rPr>
            </w:pPr>
            <w:r w:rsidRPr="00A81900">
              <w:rPr>
                <w:rFonts w:hint="eastAsia"/>
                <w:sz w:val="16"/>
                <w:szCs w:val="16"/>
                <w:lang w:eastAsia="ko-KR"/>
              </w:rPr>
              <w:t>Component mole percent for indicated gas (mol %)</w:t>
            </w:r>
          </w:p>
        </w:tc>
      </w:tr>
      <w:tr w:rsidR="009F2EE7" w:rsidRPr="001C6A0B" w:rsidTr="00C31855">
        <w:trPr>
          <w:trHeight w:val="220"/>
          <w:jc w:val="center"/>
        </w:trPr>
        <w:tc>
          <w:tcPr>
            <w:tcW w:w="1230" w:type="dxa"/>
            <w:vMerge/>
            <w:tcBorders>
              <w:top w:val="single" w:sz="4" w:space="0" w:color="auto"/>
              <w:left w:val="single" w:sz="4" w:space="0" w:color="auto"/>
              <w:bottom w:val="single" w:sz="4" w:space="0" w:color="auto"/>
            </w:tcBorders>
            <w:vAlign w:val="center"/>
          </w:tcPr>
          <w:p w:rsidR="009F2EE7" w:rsidRPr="001C6A0B" w:rsidRDefault="009F2EE7" w:rsidP="00C31855">
            <w:pPr>
              <w:pStyle w:val="a4"/>
              <w:rPr>
                <w:w w:val="90"/>
                <w:sz w:val="16"/>
                <w:szCs w:val="16"/>
                <w:lang w:eastAsia="ko-KR"/>
              </w:rPr>
            </w:pPr>
          </w:p>
        </w:tc>
        <w:tc>
          <w:tcPr>
            <w:tcW w:w="854"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AI-N</w:t>
            </w:r>
          </w:p>
        </w:tc>
        <w:tc>
          <w:tcPr>
            <w:tcW w:w="709"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BI-N</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BI-C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D</w:t>
            </w:r>
          </w:p>
        </w:tc>
        <w:tc>
          <w:tcPr>
            <w:tcW w:w="709"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EI</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EI-1</w:t>
            </w:r>
          </w:p>
        </w:tc>
        <w:tc>
          <w:tcPr>
            <w:tcW w:w="850"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F</w:t>
            </w:r>
            <w:r w:rsidRPr="00A81900">
              <w:rPr>
                <w:rFonts w:hint="eastAsia"/>
                <w:w w:val="90"/>
                <w:sz w:val="16"/>
                <w:szCs w:val="16"/>
                <w:lang w:eastAsia="ko-KR"/>
              </w:rPr>
              <w:t>I-C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 xml:space="preserve">Gas </w:t>
            </w:r>
            <w:r w:rsidRPr="00A81900">
              <w:rPr>
                <w:rFonts w:hint="eastAsia"/>
                <w:w w:val="90"/>
                <w:sz w:val="16"/>
                <w:szCs w:val="16"/>
                <w:lang w:eastAsia="ko-KR"/>
              </w:rPr>
              <w:t>GI</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 xml:space="preserve">Gas </w:t>
            </w:r>
            <w:r w:rsidRPr="00A81900">
              <w:rPr>
                <w:rFonts w:hint="eastAsia"/>
                <w:w w:val="90"/>
                <w:sz w:val="16"/>
                <w:szCs w:val="16"/>
                <w:lang w:eastAsia="ko-KR"/>
              </w:rPr>
              <w:t>HI</w:t>
            </w:r>
          </w:p>
        </w:tc>
      </w:tr>
      <w:tr w:rsidR="009F2EE7" w:rsidRPr="001C6A0B" w:rsidTr="00C31855">
        <w:trPr>
          <w:trHeight w:val="2085"/>
          <w:jc w:val="center"/>
        </w:trPr>
        <w:tc>
          <w:tcPr>
            <w:tcW w:w="1230" w:type="dxa"/>
            <w:tcBorders>
              <w:top w:val="single" w:sz="4" w:space="0" w:color="auto"/>
              <w:left w:val="single" w:sz="4" w:space="0" w:color="auto"/>
              <w:bottom w:val="single" w:sz="4" w:space="0" w:color="auto"/>
            </w:tcBorders>
            <w:vAlign w:val="center"/>
          </w:tcPr>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Methane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Ethane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Propane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i</w:t>
            </w:r>
            <w:proofErr w:type="spellEnd"/>
            <w:r w:rsidRPr="001C6A0B">
              <w:rPr>
                <w:rFonts w:hint="eastAsia"/>
                <w:sz w:val="16"/>
                <w:szCs w:val="16"/>
                <w:lang w:eastAsia="ko-KR"/>
              </w:rPr>
              <w:t>-Butane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-Butane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i</w:t>
            </w:r>
            <w:proofErr w:type="spellEnd"/>
            <w:r w:rsidRPr="001C6A0B">
              <w:rPr>
                <w:rFonts w:hint="eastAsia"/>
                <w:sz w:val="16"/>
                <w:szCs w:val="16"/>
                <w:lang w:eastAsia="ko-KR"/>
              </w:rPr>
              <w:t>-Pentane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-Pentane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-Hexane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Nitrogen</w:t>
            </w:r>
          </w:p>
          <w:p w:rsidR="009F2EE7" w:rsidRPr="001C6A0B" w:rsidRDefault="009F2EE7" w:rsidP="00C31855">
            <w:pPr>
              <w:pStyle w:val="a4"/>
              <w:spacing w:line="276" w:lineRule="auto"/>
              <w:rPr>
                <w:w w:val="90"/>
                <w:sz w:val="16"/>
                <w:szCs w:val="16"/>
                <w:lang w:eastAsia="ko-KR"/>
              </w:rPr>
            </w:pPr>
            <w:r w:rsidRPr="001C6A0B">
              <w:rPr>
                <w:rFonts w:hint="eastAsia"/>
                <w:sz w:val="16"/>
                <w:szCs w:val="16"/>
                <w:lang w:eastAsia="ko-KR"/>
              </w:rPr>
              <w:t>Carbon dioxide</w:t>
            </w:r>
          </w:p>
        </w:tc>
        <w:tc>
          <w:tcPr>
            <w:tcW w:w="854"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90.2186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4.8871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1.3510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0.2383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0.2859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0.0191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93.9710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3.9730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1.2833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0.2685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0.2960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0.0151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0.1931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84.6625</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7.0376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2.2731</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0.4756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0.5243</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0.0268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5</w:t>
            </w:r>
            <w:r w:rsidRPr="00A81900">
              <w:rPr>
                <w:w w:val="90"/>
                <w:sz w:val="16"/>
                <w:szCs w:val="16"/>
                <w:lang w:eastAsia="ko-KR"/>
              </w:rPr>
              <w:t>.0000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91.4401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4.8063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1.5524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0.3248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0.3581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0.0183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93.0700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4.4900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1.5300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0.3300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0.3600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0.0200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92.1888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4.9858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1.7948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0.3931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0.4202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0.1987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85.9063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8.4919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2.3015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0.3486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0.3506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0.0509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0.0480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1.0068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1.4954</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88.5632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5.6618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2.3727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0.3594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0.3614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0.0525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0.0495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1.0379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1.5416</w:t>
            </w:r>
          </w:p>
        </w:tc>
        <w:tc>
          <w:tcPr>
            <w:tcW w:w="850"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87.9769</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6.6775</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2.6292</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0.5808</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0.6111</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0.0246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1.5000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96.5222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1.8186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0.4596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0.0977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0.1007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0.0473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0.0664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0.2595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0.5956</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90.6724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4.5279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0.8280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0.1037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0.1563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0.0321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0.0443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0.0393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3.1284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0.4676</w:t>
            </w:r>
          </w:p>
        </w:tc>
      </w:tr>
      <w:tr w:rsidR="009F2EE7" w:rsidRPr="001C6A0B" w:rsidTr="00C31855">
        <w:trPr>
          <w:trHeight w:val="81"/>
          <w:jc w:val="center"/>
        </w:trPr>
        <w:tc>
          <w:tcPr>
            <w:tcW w:w="1230" w:type="dxa"/>
            <w:tcBorders>
              <w:top w:val="single" w:sz="4" w:space="0" w:color="auto"/>
              <w:left w:val="single" w:sz="4" w:space="0" w:color="auto"/>
              <w:bottom w:val="single" w:sz="4" w:space="0" w:color="auto"/>
            </w:tcBorders>
            <w:vAlign w:val="center"/>
          </w:tcPr>
          <w:p w:rsidR="009F2EE7" w:rsidRDefault="009F2EE7" w:rsidP="00C31855">
            <w:pPr>
              <w:pStyle w:val="a4"/>
              <w:spacing w:line="276" w:lineRule="auto"/>
              <w:rPr>
                <w:sz w:val="16"/>
                <w:szCs w:val="16"/>
                <w:lang w:eastAsia="ko-KR"/>
              </w:rPr>
            </w:pPr>
            <w:r>
              <w:rPr>
                <w:rFonts w:hint="eastAsia"/>
                <w:sz w:val="16"/>
                <w:szCs w:val="16"/>
                <w:lang w:eastAsia="ko-KR"/>
              </w:rPr>
              <w:t>Calorific value</w:t>
            </w:r>
          </w:p>
          <w:p w:rsidR="009F2EE7" w:rsidRPr="001C6A0B" w:rsidRDefault="009F2EE7" w:rsidP="00C31855">
            <w:pPr>
              <w:pStyle w:val="a4"/>
              <w:spacing w:line="276" w:lineRule="auto"/>
              <w:rPr>
                <w:sz w:val="16"/>
                <w:szCs w:val="16"/>
                <w:lang w:eastAsia="ko-KR"/>
              </w:rPr>
            </w:pPr>
            <w:r>
              <w:rPr>
                <w:rFonts w:hint="eastAsia"/>
                <w:sz w:val="16"/>
                <w:szCs w:val="16"/>
                <w:lang w:eastAsia="ko-KR"/>
              </w:rPr>
              <w:t>(MJ/(</w:t>
            </w:r>
            <w:proofErr w:type="spellStart"/>
            <w:r>
              <w:rPr>
                <w:rFonts w:hint="eastAsia"/>
                <w:sz w:val="16"/>
                <w:szCs w:val="16"/>
                <w:lang w:eastAsia="ko-KR"/>
              </w:rPr>
              <w:t>n</w:t>
            </w:r>
            <w:proofErr w:type="spellEnd"/>
            <w:r>
              <w:rPr>
                <w:rFonts w:hint="eastAsia"/>
                <w:sz w:val="16"/>
                <w:szCs w:val="16"/>
                <w:lang w:eastAsia="ko-KR"/>
              </w:rPr>
              <w:t>)m</w:t>
            </w:r>
            <w:r w:rsidRPr="00A27EE9">
              <w:rPr>
                <w:rFonts w:hint="eastAsia"/>
                <w:sz w:val="16"/>
                <w:szCs w:val="16"/>
                <w:vertAlign w:val="superscript"/>
                <w:lang w:eastAsia="ko-KR"/>
              </w:rPr>
              <w:t>3</w:t>
            </w:r>
            <w:r>
              <w:rPr>
                <w:rFonts w:hint="eastAsia"/>
                <w:sz w:val="16"/>
                <w:szCs w:val="16"/>
                <w:lang w:eastAsia="ko-KR"/>
              </w:rPr>
              <w:t>)</w:t>
            </w:r>
          </w:p>
        </w:tc>
        <w:tc>
          <w:tcPr>
            <w:tcW w:w="854"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41.51</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41.35</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42.35</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42.36</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42.77</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43.19</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43.63</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41.81</w:t>
            </w:r>
          </w:p>
        </w:tc>
        <w:tc>
          <w:tcPr>
            <w:tcW w:w="850"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44.03</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40.79</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40.75</w:t>
            </w:r>
          </w:p>
        </w:tc>
      </w:tr>
    </w:tbl>
    <w:p w:rsidR="003B1094" w:rsidRDefault="00BE459B" w:rsidP="00BE459B">
      <w:pPr>
        <w:jc w:val="both"/>
        <w:rPr>
          <w:sz w:val="20"/>
          <w:lang w:eastAsia="ko-KR"/>
        </w:rPr>
      </w:pPr>
      <w:r w:rsidRPr="001A54DF">
        <w:rPr>
          <w:sz w:val="20"/>
        </w:rPr>
        <w:t xml:space="preserve">Table </w:t>
      </w:r>
      <w:r w:rsidR="00DB5975">
        <w:rPr>
          <w:rFonts w:hint="eastAsia"/>
          <w:sz w:val="20"/>
          <w:lang w:eastAsia="ko-KR"/>
        </w:rPr>
        <w:t>2</w:t>
      </w:r>
      <w:r w:rsidRPr="001A54DF">
        <w:rPr>
          <w:sz w:val="20"/>
        </w:rPr>
        <w:t xml:space="preserve"> shows the calculation</w:t>
      </w:r>
      <w:r w:rsidR="00606B9D">
        <w:rPr>
          <w:rFonts w:hint="eastAsia"/>
          <w:sz w:val="20"/>
          <w:lang w:eastAsia="ko-KR"/>
        </w:rPr>
        <w:t xml:space="preserve"> result</w:t>
      </w:r>
      <w:r w:rsidRPr="001A54DF">
        <w:rPr>
          <w:sz w:val="20"/>
        </w:rPr>
        <w:t xml:space="preserve"> of the relative sensitivity coefficient (RSC)</w:t>
      </w:r>
      <w:r w:rsidR="00C43785">
        <w:rPr>
          <w:rFonts w:hint="eastAsia"/>
          <w:sz w:val="20"/>
          <w:lang w:eastAsia="ko-KR"/>
        </w:rPr>
        <w:t xml:space="preserve"> [10</w:t>
      </w:r>
      <w:r w:rsidR="0049610A">
        <w:rPr>
          <w:rFonts w:hint="eastAsia"/>
          <w:sz w:val="20"/>
          <w:lang w:eastAsia="ko-KR"/>
        </w:rPr>
        <w:t>-11</w:t>
      </w:r>
      <w:r w:rsidR="00C43785">
        <w:rPr>
          <w:rFonts w:hint="eastAsia"/>
          <w:sz w:val="20"/>
          <w:lang w:eastAsia="ko-KR"/>
        </w:rPr>
        <w:t>]</w:t>
      </w:r>
      <w:r w:rsidRPr="001A54DF">
        <w:rPr>
          <w:sz w:val="20"/>
        </w:rPr>
        <w:t xml:space="preserve"> of CFF </w:t>
      </w:r>
      <w:r w:rsidR="00606B9D">
        <w:rPr>
          <w:rFonts w:hint="eastAsia"/>
          <w:sz w:val="20"/>
          <w:lang w:eastAsia="ko-KR"/>
        </w:rPr>
        <w:t xml:space="preserve">with respect to </w:t>
      </w:r>
      <w:r w:rsidR="007C7EE5">
        <w:rPr>
          <w:sz w:val="20"/>
        </w:rPr>
        <w:t>compression-factor</w:t>
      </w:r>
      <w:r w:rsidR="0049610A">
        <w:rPr>
          <w:rFonts w:hint="eastAsia"/>
          <w:sz w:val="20"/>
          <w:lang w:eastAsia="ko-KR"/>
        </w:rPr>
        <w:t>, which means that percentage change in CFF produced by a one percent</w:t>
      </w:r>
      <w:r w:rsidRPr="001A54DF">
        <w:rPr>
          <w:sz w:val="20"/>
        </w:rPr>
        <w:t xml:space="preserve"> </w:t>
      </w:r>
      <w:r w:rsidR="0049610A">
        <w:rPr>
          <w:rFonts w:hint="eastAsia"/>
          <w:sz w:val="20"/>
          <w:lang w:eastAsia="ko-KR"/>
        </w:rPr>
        <w:t xml:space="preserve">change in compression-factor, </w:t>
      </w:r>
      <w:r w:rsidRPr="001A54DF">
        <w:rPr>
          <w:sz w:val="20"/>
        </w:rPr>
        <w:t xml:space="preserve">using the MHFE and its derivatives. </w:t>
      </w:r>
      <w:r w:rsidR="00CD3EBD">
        <w:rPr>
          <w:rFonts w:hint="eastAsia"/>
          <w:sz w:val="20"/>
          <w:lang w:eastAsia="ko-KR"/>
        </w:rPr>
        <w:t>The</w:t>
      </w:r>
      <w:r w:rsidRPr="001A54DF">
        <w:rPr>
          <w:sz w:val="20"/>
        </w:rPr>
        <w:t xml:space="preserve"> </w:t>
      </w:r>
      <w:r w:rsidR="00EA16E8">
        <w:rPr>
          <w:rFonts w:hint="eastAsia"/>
          <w:sz w:val="20"/>
          <w:lang w:eastAsia="ko-KR"/>
        </w:rPr>
        <w:t>result</w:t>
      </w:r>
      <w:r w:rsidR="00606B9D">
        <w:rPr>
          <w:rFonts w:hint="eastAsia"/>
          <w:sz w:val="20"/>
          <w:lang w:eastAsia="ko-KR"/>
        </w:rPr>
        <w:t xml:space="preserve"> cover</w:t>
      </w:r>
      <w:r w:rsidR="00EA16E8">
        <w:rPr>
          <w:rFonts w:hint="eastAsia"/>
          <w:sz w:val="20"/>
          <w:lang w:eastAsia="ko-KR"/>
        </w:rPr>
        <w:t>s</w:t>
      </w:r>
      <w:r w:rsidR="00606B9D">
        <w:rPr>
          <w:rFonts w:hint="eastAsia"/>
          <w:sz w:val="20"/>
          <w:lang w:eastAsia="ko-KR"/>
        </w:rPr>
        <w:t xml:space="preserve"> </w:t>
      </w:r>
      <w:r w:rsidR="00CD3EBD">
        <w:rPr>
          <w:rFonts w:hint="eastAsia"/>
          <w:sz w:val="20"/>
          <w:lang w:eastAsia="ko-KR"/>
        </w:rPr>
        <w:t xml:space="preserve">the </w:t>
      </w:r>
      <w:r w:rsidRPr="001A54DF">
        <w:rPr>
          <w:sz w:val="20"/>
        </w:rPr>
        <w:t>stagnation</w:t>
      </w:r>
      <w:r w:rsidR="00EA16E8">
        <w:rPr>
          <w:rFonts w:hint="eastAsia"/>
          <w:sz w:val="20"/>
          <w:lang w:eastAsia="ko-KR"/>
        </w:rPr>
        <w:t xml:space="preserve"> </w:t>
      </w:r>
      <w:r w:rsidRPr="001A54DF">
        <w:rPr>
          <w:sz w:val="20"/>
        </w:rPr>
        <w:t>temperature</w:t>
      </w:r>
      <w:r w:rsidR="00CD3EBD">
        <w:rPr>
          <w:rFonts w:hint="eastAsia"/>
          <w:sz w:val="20"/>
          <w:lang w:eastAsia="ko-KR"/>
        </w:rPr>
        <w:t xml:space="preserve"> range from</w:t>
      </w:r>
      <w:r w:rsidRPr="001A54DF">
        <w:rPr>
          <w:sz w:val="20"/>
        </w:rPr>
        <w:t xml:space="preserve"> </w:t>
      </w:r>
      <w:r w:rsidR="00CD3EBD">
        <w:rPr>
          <w:rFonts w:hint="eastAsia"/>
          <w:sz w:val="20"/>
          <w:lang w:eastAsia="ko-KR"/>
        </w:rPr>
        <w:t xml:space="preserve">288 to 300 K </w:t>
      </w:r>
      <w:r w:rsidRPr="001A54DF">
        <w:rPr>
          <w:sz w:val="20"/>
        </w:rPr>
        <w:t>and</w:t>
      </w:r>
      <w:r w:rsidR="00CD3EBD">
        <w:rPr>
          <w:rFonts w:hint="eastAsia"/>
          <w:sz w:val="20"/>
          <w:lang w:eastAsia="ko-KR"/>
        </w:rPr>
        <w:t xml:space="preserve"> </w:t>
      </w:r>
      <w:r w:rsidR="00EA16E8">
        <w:rPr>
          <w:rFonts w:hint="eastAsia"/>
          <w:sz w:val="20"/>
          <w:lang w:eastAsia="ko-KR"/>
        </w:rPr>
        <w:t xml:space="preserve">the </w:t>
      </w:r>
      <w:r w:rsidRPr="001A54DF">
        <w:rPr>
          <w:sz w:val="20"/>
        </w:rPr>
        <w:t>stagnation</w:t>
      </w:r>
      <w:r w:rsidR="00EA16E8">
        <w:rPr>
          <w:rFonts w:hint="eastAsia"/>
          <w:sz w:val="20"/>
          <w:lang w:eastAsia="ko-KR"/>
        </w:rPr>
        <w:t xml:space="preserve"> </w:t>
      </w:r>
      <w:r w:rsidRPr="001A54DF">
        <w:rPr>
          <w:sz w:val="20"/>
        </w:rPr>
        <w:t xml:space="preserve">pressure </w:t>
      </w:r>
      <w:r w:rsidR="00EA16E8">
        <w:rPr>
          <w:rFonts w:hint="eastAsia"/>
          <w:sz w:val="20"/>
          <w:lang w:eastAsia="ko-KR"/>
        </w:rPr>
        <w:t>range from</w:t>
      </w:r>
      <w:r w:rsidRPr="001A54DF">
        <w:rPr>
          <w:sz w:val="20"/>
        </w:rPr>
        <w:t xml:space="preserve"> 1</w:t>
      </w:r>
      <w:r w:rsidR="00EA16E8">
        <w:rPr>
          <w:rFonts w:hint="eastAsia"/>
          <w:sz w:val="20"/>
          <w:lang w:eastAsia="ko-KR"/>
        </w:rPr>
        <w:t xml:space="preserve"> to</w:t>
      </w:r>
      <w:r>
        <w:rPr>
          <w:sz w:val="20"/>
        </w:rPr>
        <w:t xml:space="preserve"> </w:t>
      </w:r>
      <w:r w:rsidRPr="001A54DF">
        <w:rPr>
          <w:sz w:val="20"/>
        </w:rPr>
        <w:t xml:space="preserve">8 </w:t>
      </w:r>
      <w:proofErr w:type="spellStart"/>
      <w:r w:rsidRPr="001A54DF">
        <w:rPr>
          <w:sz w:val="20"/>
        </w:rPr>
        <w:t>MPa</w:t>
      </w:r>
      <w:proofErr w:type="spellEnd"/>
      <w:r w:rsidRPr="001A54DF">
        <w:rPr>
          <w:sz w:val="20"/>
        </w:rPr>
        <w:t xml:space="preserve">, which </w:t>
      </w:r>
      <w:r w:rsidR="00EA16E8">
        <w:rPr>
          <w:rFonts w:hint="eastAsia"/>
          <w:sz w:val="20"/>
          <w:lang w:eastAsia="ko-KR"/>
        </w:rPr>
        <w:t>are</w:t>
      </w:r>
      <w:r w:rsidRPr="001A54DF">
        <w:rPr>
          <w:sz w:val="20"/>
        </w:rPr>
        <w:t xml:space="preserve"> </w:t>
      </w:r>
      <w:r w:rsidR="00D3583F">
        <w:rPr>
          <w:rFonts w:hint="eastAsia"/>
          <w:sz w:val="20"/>
          <w:lang w:eastAsia="ko-KR"/>
        </w:rPr>
        <w:t xml:space="preserve">the </w:t>
      </w:r>
      <w:r w:rsidRPr="001A54DF">
        <w:rPr>
          <w:sz w:val="20"/>
        </w:rPr>
        <w:t xml:space="preserve">typical </w:t>
      </w:r>
      <w:r w:rsidR="0054232F">
        <w:rPr>
          <w:rFonts w:hint="eastAsia"/>
          <w:sz w:val="20"/>
          <w:lang w:eastAsia="ko-KR"/>
        </w:rPr>
        <w:t>operation</w:t>
      </w:r>
      <w:r w:rsidRPr="001A54DF">
        <w:rPr>
          <w:sz w:val="20"/>
        </w:rPr>
        <w:t xml:space="preserve"> conditions</w:t>
      </w:r>
      <w:r w:rsidR="00D3583F">
        <w:rPr>
          <w:rFonts w:hint="eastAsia"/>
          <w:sz w:val="20"/>
          <w:lang w:eastAsia="ko-KR"/>
        </w:rPr>
        <w:t xml:space="preserve"> of </w:t>
      </w:r>
      <w:r w:rsidR="00A4716C">
        <w:rPr>
          <w:rFonts w:hint="eastAsia"/>
          <w:sz w:val="20"/>
          <w:lang w:eastAsia="ko-KR"/>
        </w:rPr>
        <w:t xml:space="preserve">a </w:t>
      </w:r>
      <w:r w:rsidR="00D3583F">
        <w:rPr>
          <w:rFonts w:hint="eastAsia"/>
          <w:sz w:val="20"/>
          <w:lang w:eastAsia="ko-KR"/>
        </w:rPr>
        <w:t>CFVN</w:t>
      </w:r>
      <w:r w:rsidRPr="001A54DF">
        <w:rPr>
          <w:sz w:val="20"/>
        </w:rPr>
        <w:t>. The calculation result show</w:t>
      </w:r>
      <w:r w:rsidR="001E62DE">
        <w:rPr>
          <w:rFonts w:hint="eastAsia"/>
          <w:sz w:val="20"/>
          <w:lang w:eastAsia="ko-KR"/>
        </w:rPr>
        <w:t>s</w:t>
      </w:r>
      <w:r w:rsidRPr="001A54DF">
        <w:rPr>
          <w:sz w:val="20"/>
        </w:rPr>
        <w:t xml:space="preserve"> that the RSC increase</w:t>
      </w:r>
      <w:r w:rsidR="00701B6C">
        <w:rPr>
          <w:rFonts w:hint="eastAsia"/>
          <w:sz w:val="20"/>
          <w:lang w:eastAsia="ko-KR"/>
        </w:rPr>
        <w:t>s</w:t>
      </w:r>
      <w:r w:rsidRPr="001A54DF">
        <w:rPr>
          <w:sz w:val="20"/>
        </w:rPr>
        <w:t xml:space="preserve"> linearly with </w:t>
      </w:r>
      <w:r w:rsidR="00EA16E8">
        <w:rPr>
          <w:rFonts w:hint="eastAsia"/>
          <w:sz w:val="20"/>
          <w:lang w:eastAsia="ko-KR"/>
        </w:rPr>
        <w:t>the</w:t>
      </w:r>
      <w:r w:rsidRPr="001A54DF">
        <w:rPr>
          <w:sz w:val="20"/>
        </w:rPr>
        <w:t xml:space="preserve"> increase in pressure</w:t>
      </w:r>
      <w:r w:rsidR="00C80CD7">
        <w:rPr>
          <w:rFonts w:hint="eastAsia"/>
          <w:sz w:val="20"/>
          <w:lang w:eastAsia="ko-KR"/>
        </w:rPr>
        <w:t>,</w:t>
      </w:r>
      <w:r w:rsidRPr="001A54DF">
        <w:rPr>
          <w:sz w:val="20"/>
        </w:rPr>
        <w:t xml:space="preserve"> and </w:t>
      </w:r>
      <w:r w:rsidR="00D3583F">
        <w:rPr>
          <w:rFonts w:hint="eastAsia"/>
          <w:sz w:val="20"/>
          <w:lang w:eastAsia="ko-KR"/>
        </w:rPr>
        <w:t xml:space="preserve">the </w:t>
      </w:r>
      <w:r w:rsidRPr="001A54DF">
        <w:rPr>
          <w:sz w:val="20"/>
        </w:rPr>
        <w:t>RSC</w:t>
      </w:r>
      <w:r w:rsidR="001E62DE">
        <w:rPr>
          <w:rFonts w:hint="eastAsia"/>
          <w:sz w:val="20"/>
          <w:lang w:eastAsia="ko-KR"/>
        </w:rPr>
        <w:t xml:space="preserve"> to</w:t>
      </w:r>
      <w:r w:rsidRPr="001A54DF">
        <w:rPr>
          <w:sz w:val="20"/>
        </w:rPr>
        <w:t xml:space="preserve"> </w:t>
      </w:r>
      <w:proofErr w:type="spellStart"/>
      <w:r w:rsidRPr="001A54DF">
        <w:rPr>
          <w:i/>
          <w:sz w:val="20"/>
        </w:rPr>
        <w:t>Z</w:t>
      </w:r>
      <w:r w:rsidRPr="001A54DF">
        <w:rPr>
          <w:sz w:val="20"/>
          <w:vertAlign w:val="subscript"/>
        </w:rPr>
        <w:t>nt</w:t>
      </w:r>
      <w:proofErr w:type="spellEnd"/>
      <w:r w:rsidRPr="001A54DF">
        <w:rPr>
          <w:sz w:val="20"/>
        </w:rPr>
        <w:t xml:space="preserve"> </w:t>
      </w:r>
      <w:r w:rsidR="00EA16E8">
        <w:rPr>
          <w:rFonts w:hint="eastAsia"/>
          <w:sz w:val="20"/>
          <w:lang w:eastAsia="ko-KR"/>
        </w:rPr>
        <w:t xml:space="preserve">is </w:t>
      </w:r>
      <w:r w:rsidRPr="001A54DF">
        <w:rPr>
          <w:sz w:val="20"/>
        </w:rPr>
        <w:t xml:space="preserve">approximately twice </w:t>
      </w:r>
      <w:r w:rsidR="00D3583F">
        <w:rPr>
          <w:rFonts w:hint="eastAsia"/>
          <w:sz w:val="20"/>
          <w:lang w:eastAsia="ko-KR"/>
        </w:rPr>
        <w:t xml:space="preserve">the </w:t>
      </w:r>
      <w:r w:rsidRPr="001A54DF">
        <w:rPr>
          <w:sz w:val="20"/>
        </w:rPr>
        <w:t xml:space="preserve">RSC to </w:t>
      </w:r>
      <w:r w:rsidRPr="001A54DF">
        <w:rPr>
          <w:i/>
          <w:sz w:val="20"/>
        </w:rPr>
        <w:t>Z</w:t>
      </w:r>
      <w:r w:rsidRPr="001A54DF">
        <w:rPr>
          <w:sz w:val="20"/>
          <w:vertAlign w:val="subscript"/>
        </w:rPr>
        <w:t>o</w:t>
      </w:r>
      <w:r w:rsidRPr="001A54DF">
        <w:rPr>
          <w:sz w:val="20"/>
        </w:rPr>
        <w:t xml:space="preserve">. The RSC between </w:t>
      </w:r>
      <w:r w:rsidR="00B16521">
        <w:rPr>
          <w:rFonts w:hint="eastAsia"/>
          <w:sz w:val="20"/>
          <w:lang w:eastAsia="ko-KR"/>
        </w:rPr>
        <w:t xml:space="preserve">the </w:t>
      </w:r>
      <w:proofErr w:type="spellStart"/>
      <w:r w:rsidRPr="001A54DF">
        <w:rPr>
          <w:sz w:val="20"/>
        </w:rPr>
        <w:t>EOSs</w:t>
      </w:r>
      <w:proofErr w:type="spellEnd"/>
      <w:r w:rsidRPr="001A54DF">
        <w:rPr>
          <w:sz w:val="20"/>
        </w:rPr>
        <w:t xml:space="preserve"> </w:t>
      </w:r>
      <w:r w:rsidR="001E62DE">
        <w:rPr>
          <w:rFonts w:hint="eastAsia"/>
          <w:sz w:val="20"/>
          <w:lang w:eastAsia="ko-KR"/>
        </w:rPr>
        <w:t>has</w:t>
      </w:r>
      <w:r w:rsidRPr="001A54DF">
        <w:rPr>
          <w:sz w:val="20"/>
        </w:rPr>
        <w:t xml:space="preserve"> no difference at all and little difference between Gas C and Gas EI </w:t>
      </w:r>
      <w:r w:rsidR="00B16521">
        <w:rPr>
          <w:rFonts w:hint="eastAsia"/>
          <w:sz w:val="20"/>
          <w:lang w:eastAsia="ko-KR"/>
        </w:rPr>
        <w:t xml:space="preserve">in </w:t>
      </w:r>
      <w:r w:rsidRPr="001A54DF">
        <w:rPr>
          <w:sz w:val="20"/>
        </w:rPr>
        <w:t xml:space="preserve">Table </w:t>
      </w:r>
      <w:r w:rsidR="00DB5975">
        <w:rPr>
          <w:rFonts w:hint="eastAsia"/>
          <w:sz w:val="20"/>
          <w:lang w:eastAsia="ko-KR"/>
        </w:rPr>
        <w:t>1</w:t>
      </w:r>
      <w:r>
        <w:rPr>
          <w:sz w:val="20"/>
        </w:rPr>
        <w:t>,</w:t>
      </w:r>
      <w:r w:rsidRPr="001A54DF">
        <w:rPr>
          <w:sz w:val="20"/>
        </w:rPr>
        <w:t xml:space="preserve"> whose </w:t>
      </w:r>
      <w:r>
        <w:rPr>
          <w:sz w:val="20"/>
        </w:rPr>
        <w:t xml:space="preserve">large </w:t>
      </w:r>
      <w:r w:rsidRPr="001A54DF">
        <w:rPr>
          <w:sz w:val="20"/>
        </w:rPr>
        <w:t xml:space="preserve">difference in gas composition </w:t>
      </w:r>
      <w:r w:rsidR="00B22796">
        <w:rPr>
          <w:rFonts w:hint="eastAsia"/>
          <w:sz w:val="20"/>
          <w:lang w:eastAsia="ko-KR"/>
        </w:rPr>
        <w:t>is</w:t>
      </w:r>
      <w:r w:rsidRPr="001A54DF">
        <w:rPr>
          <w:sz w:val="20"/>
        </w:rPr>
        <w:t xml:space="preserve"> revealed. </w:t>
      </w:r>
    </w:p>
    <w:tbl>
      <w:tblPr>
        <w:tblpPr w:leftFromText="142" w:rightFromText="142" w:vertAnchor="text" w:horzAnchor="margin" w:tblpXSpec="center" w:tblpY="65"/>
        <w:tblOverlap w:val="never"/>
        <w:tblW w:w="9600" w:type="dxa"/>
        <w:jc w:val="center"/>
        <w:tblLayout w:type="fixed"/>
        <w:tblCellMar>
          <w:top w:w="28" w:type="dxa"/>
          <w:left w:w="102" w:type="dxa"/>
          <w:bottom w:w="28" w:type="dxa"/>
          <w:right w:w="102" w:type="dxa"/>
        </w:tblCellMar>
        <w:tblLook w:val="0000"/>
      </w:tblPr>
      <w:tblGrid>
        <w:gridCol w:w="2356"/>
        <w:gridCol w:w="14"/>
        <w:gridCol w:w="1150"/>
        <w:gridCol w:w="1260"/>
        <w:gridCol w:w="1036"/>
        <w:gridCol w:w="1374"/>
        <w:gridCol w:w="1040"/>
        <w:gridCol w:w="1370"/>
      </w:tblGrid>
      <w:tr w:rsidR="003B1094" w:rsidTr="003B1094">
        <w:trPr>
          <w:cantSplit/>
          <w:trHeight w:val="20"/>
          <w:jc w:val="center"/>
        </w:trPr>
        <w:tc>
          <w:tcPr>
            <w:tcW w:w="9600" w:type="dxa"/>
            <w:gridSpan w:val="8"/>
            <w:tcBorders>
              <w:top w:val="nil"/>
              <w:bottom w:val="double" w:sz="2" w:space="0" w:color="000000"/>
            </w:tcBorders>
            <w:vAlign w:val="center"/>
          </w:tcPr>
          <w:p w:rsidR="003B1094" w:rsidRPr="001C6A0B" w:rsidRDefault="003B1094" w:rsidP="003B1094">
            <w:pPr>
              <w:pStyle w:val="s0"/>
              <w:tabs>
                <w:tab w:val="left" w:pos="426"/>
              </w:tabs>
              <w:ind w:leftChars="-284" w:hangingChars="434" w:hanging="682"/>
              <w:rPr>
                <w:rFonts w:ascii="Times New Roman" w:hAnsi="Times New Roman"/>
                <w:sz w:val="16"/>
                <w:szCs w:val="16"/>
              </w:rPr>
            </w:pPr>
            <w:r w:rsidRPr="001A2449">
              <w:rPr>
                <w:rFonts w:ascii="Times New Roman" w:hAnsi="Times New Roman"/>
                <w:b/>
                <w:sz w:val="16"/>
                <w:szCs w:val="16"/>
              </w:rPr>
              <w:lastRenderedPageBreak/>
              <w:t>Table 4</w:t>
            </w:r>
            <w:r>
              <w:rPr>
                <w:rFonts w:ascii="Times New Roman" w:hAnsi="Times New Roman" w:hint="eastAsia"/>
                <w:b/>
                <w:sz w:val="16"/>
                <w:szCs w:val="16"/>
              </w:rPr>
              <w:t>:</w:t>
            </w:r>
            <w:r>
              <w:rPr>
                <w:rFonts w:ascii="Times New Roman" w:hAnsi="Times New Roman" w:hint="eastAsia"/>
                <w:sz w:val="20"/>
                <w:szCs w:val="20"/>
              </w:rPr>
              <w:t xml:space="preserve"> </w:t>
            </w:r>
            <w:r>
              <w:rPr>
                <w:rFonts w:ascii="Times New Roman" w:hAnsi="Times New Roman" w:hint="eastAsia"/>
                <w:b/>
                <w:sz w:val="16"/>
                <w:szCs w:val="16"/>
              </w:rPr>
              <w:t xml:space="preserve">Table </w:t>
            </w:r>
            <w:r w:rsidR="00DB5975">
              <w:rPr>
                <w:rFonts w:ascii="Times New Roman" w:hAnsi="Times New Roman" w:hint="eastAsia"/>
                <w:b/>
                <w:sz w:val="16"/>
                <w:szCs w:val="16"/>
              </w:rPr>
              <w:t>2</w:t>
            </w:r>
            <w:r>
              <w:rPr>
                <w:rFonts w:ascii="Times New Roman" w:hAnsi="Times New Roman" w:hint="eastAsia"/>
                <w:b/>
                <w:sz w:val="16"/>
                <w:szCs w:val="16"/>
              </w:rPr>
              <w:t xml:space="preserve">: </w:t>
            </w:r>
            <w:r w:rsidRPr="001C6A0B">
              <w:rPr>
                <w:rFonts w:ascii="Times New Roman" w:hAnsi="Times New Roman"/>
                <w:sz w:val="16"/>
                <w:szCs w:val="16"/>
              </w:rPr>
              <w:t xml:space="preserve">The </w:t>
            </w:r>
            <w:r>
              <w:rPr>
                <w:rFonts w:ascii="Times New Roman" w:hAnsi="Times New Roman" w:hint="eastAsia"/>
                <w:sz w:val="16"/>
                <w:szCs w:val="16"/>
              </w:rPr>
              <w:t xml:space="preserve">relative sensitivity coefficients of CFF with respect to </w:t>
            </w:r>
            <w:r w:rsidRPr="001C6A0B">
              <w:rPr>
                <w:rFonts w:ascii="Times New Roman" w:hAnsi="Times New Roman"/>
                <w:sz w:val="16"/>
                <w:szCs w:val="16"/>
              </w:rPr>
              <w:t xml:space="preserve">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o</m:t>
                  </m:r>
                </m:sub>
              </m:sSub>
            </m:oMath>
            <w:r w:rsidRPr="001C6A0B">
              <w:rPr>
                <w:rFonts w:ascii="Times New Roman" w:hAnsi="Times New Roman"/>
                <w:sz w:val="16"/>
                <w:szCs w:val="16"/>
              </w:rPr>
              <w:t xml:space="preserve"> and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nt</m:t>
                  </m:r>
                </m:sub>
              </m:sSub>
            </m:oMath>
            <w:r w:rsidRPr="001C6A0B">
              <w:rPr>
                <w:rFonts w:ascii="Times New Roman" w:hAnsi="Times New Roman"/>
                <w:sz w:val="16"/>
                <w:szCs w:val="16"/>
              </w:rPr>
              <w:t xml:space="preserve"> </w:t>
            </w:r>
            <w:r>
              <w:rPr>
                <w:rFonts w:ascii="Times New Roman" w:hAnsi="Times New Roman" w:hint="eastAsia"/>
                <w:sz w:val="16"/>
                <w:szCs w:val="16"/>
              </w:rPr>
              <w:t xml:space="preserve"> </w:t>
            </w:r>
            <w:r w:rsidRPr="001C6A0B">
              <w:rPr>
                <w:rFonts w:ascii="Times New Roman" w:hAnsi="Times New Roman"/>
                <w:sz w:val="16"/>
                <w:szCs w:val="16"/>
              </w:rPr>
              <w:t>with flow conditions and gas compositions</w:t>
            </w:r>
          </w:p>
          <w:p w:rsidR="003B1094" w:rsidRPr="00B74685" w:rsidRDefault="003B1094" w:rsidP="003B1094">
            <w:pPr>
              <w:pStyle w:val="s0"/>
              <w:tabs>
                <w:tab w:val="left" w:pos="426"/>
              </w:tabs>
              <w:rPr>
                <w:rFonts w:ascii="Times New Roman" w:hAnsi="Times New Roman"/>
                <w:sz w:val="18"/>
                <w:szCs w:val="18"/>
              </w:rPr>
            </w:pPr>
            <w:r w:rsidRPr="00B74685">
              <w:rPr>
                <w:rFonts w:ascii="Times New Roman" w:hAnsi="Times New Roman"/>
                <w:sz w:val="16"/>
                <w:szCs w:val="16"/>
              </w:rPr>
              <w:t xml:space="preserve"> (a) </w:t>
            </w:r>
            <w:r>
              <w:rPr>
                <w:rFonts w:ascii="Times New Roman" w:hAnsi="Times New Roman" w:hint="eastAsia"/>
                <w:sz w:val="16"/>
                <w:szCs w:val="16"/>
              </w:rPr>
              <w:t xml:space="preserve"> Reference </w:t>
            </w:r>
            <w:r w:rsidRPr="00B74685">
              <w:rPr>
                <w:rFonts w:ascii="Times New Roman" w:hAnsi="Times New Roman"/>
                <w:sz w:val="16"/>
                <w:szCs w:val="16"/>
              </w:rPr>
              <w:t>value</w:t>
            </w:r>
            <w:r w:rsidRPr="00B74685">
              <w:rPr>
                <w:rFonts w:ascii="Times New Roman" w:hAnsi="Times New Roman" w:hint="eastAsia"/>
                <w:sz w:val="16"/>
                <w:szCs w:val="16"/>
              </w:rPr>
              <w:t>s</w:t>
            </w:r>
            <w:r>
              <w:rPr>
                <w:rFonts w:ascii="Times New Roman" w:hAnsi="Times New Roman" w:hint="eastAsia"/>
                <w:sz w:val="16"/>
                <w:szCs w:val="16"/>
              </w:rPr>
              <w:t xml:space="preserve"> of CFF</w:t>
            </w:r>
          </w:p>
        </w:tc>
      </w:tr>
      <w:tr w:rsidR="003B1094" w:rsidRPr="00CE7E33" w:rsidTr="003B1094">
        <w:trPr>
          <w:cantSplit/>
          <w:trHeight w:val="20"/>
          <w:jc w:val="center"/>
        </w:trPr>
        <w:tc>
          <w:tcPr>
            <w:tcW w:w="2370" w:type="dxa"/>
            <w:gridSpan w:val="2"/>
            <w:vMerge w:val="restart"/>
            <w:tcBorders>
              <w:top w:val="double" w:sz="2" w:space="0" w:color="000000"/>
              <w:right w:val="single" w:sz="2" w:space="0" w:color="000000"/>
            </w:tcBorders>
            <w:vAlign w:val="center"/>
          </w:tcPr>
          <w:p w:rsidR="003B1094" w:rsidRPr="00211B7E" w:rsidRDefault="003B1094" w:rsidP="003B1094">
            <w:pPr>
              <w:pStyle w:val="s0"/>
              <w:tabs>
                <w:tab w:val="left" w:pos="426"/>
              </w:tabs>
              <w:ind w:left="8"/>
              <w:jc w:val="both"/>
              <w:rPr>
                <w:rFonts w:ascii="Times New Roman" w:hAnsi="Times New Roman"/>
                <w:sz w:val="16"/>
                <w:szCs w:val="16"/>
              </w:rPr>
            </w:pPr>
            <w:r w:rsidRPr="00211B7E">
              <w:rPr>
                <w:rFonts w:ascii="Times New Roman" w:hAnsi="Times New Roman" w:hint="eastAsia"/>
                <w:sz w:val="16"/>
                <w:szCs w:val="16"/>
              </w:rPr>
              <w:t>EOS</w:t>
            </w:r>
          </w:p>
        </w:tc>
        <w:tc>
          <w:tcPr>
            <w:tcW w:w="7230" w:type="dxa"/>
            <w:gridSpan w:val="6"/>
            <w:tcBorders>
              <w:top w:val="double" w:sz="2" w:space="0" w:color="000000"/>
              <w:left w:val="single" w:sz="2" w:space="0" w:color="000000"/>
              <w:bottom w:val="single" w:sz="2" w:space="0" w:color="auto"/>
            </w:tcBorders>
            <w:vAlign w:val="center"/>
          </w:tcPr>
          <w:p w:rsidR="003B1094" w:rsidRPr="001A2449" w:rsidRDefault="003B1094" w:rsidP="003B1094">
            <w:pPr>
              <w:pStyle w:val="s0"/>
              <w:tabs>
                <w:tab w:val="left" w:pos="426"/>
              </w:tabs>
              <w:ind w:left="200"/>
              <w:jc w:val="center"/>
              <w:rPr>
                <w:rFonts w:ascii="Times New Roman" w:hAnsi="Times New Roman"/>
                <w:sz w:val="16"/>
                <w:szCs w:val="16"/>
              </w:rPr>
            </w:pPr>
            <w:r w:rsidRPr="001A2449">
              <w:rPr>
                <w:rFonts w:ascii="Times New Roman" w:hAnsi="Times New Roman"/>
                <w:i/>
                <w:sz w:val="16"/>
                <w:szCs w:val="16"/>
              </w:rPr>
              <w:t>T</w:t>
            </w:r>
            <w:r w:rsidRPr="001A2449">
              <w:rPr>
                <w:rFonts w:ascii="Times New Roman" w:hAnsi="Times New Roman"/>
                <w:sz w:val="16"/>
                <w:szCs w:val="16"/>
                <w:vertAlign w:val="subscript"/>
              </w:rPr>
              <w:t>o</w:t>
            </w:r>
            <w:r>
              <w:rPr>
                <w:rFonts w:ascii="Times New Roman" w:hAnsi="Times New Roman" w:hint="eastAsia"/>
                <w:sz w:val="16"/>
                <w:szCs w:val="16"/>
                <w:vertAlign w:val="subscript"/>
              </w:rPr>
              <w:t xml:space="preserve"> </w:t>
            </w:r>
            <w:r w:rsidRPr="001A2449">
              <w:rPr>
                <w:rFonts w:ascii="Times New Roman" w:hAnsi="Times New Roman"/>
                <w:sz w:val="16"/>
                <w:szCs w:val="16"/>
              </w:rPr>
              <w:t>= 2</w:t>
            </w:r>
            <w:r>
              <w:rPr>
                <w:rFonts w:ascii="Times New Roman" w:hAnsi="Times New Roman" w:hint="eastAsia"/>
                <w:sz w:val="16"/>
                <w:szCs w:val="16"/>
              </w:rPr>
              <w:t>88</w:t>
            </w:r>
            <w:r w:rsidRPr="001A2449">
              <w:rPr>
                <w:rFonts w:ascii="Times New Roman" w:hAnsi="Times New Roman"/>
                <w:sz w:val="16"/>
                <w:szCs w:val="16"/>
              </w:rPr>
              <w:t xml:space="preserve"> K</w:t>
            </w:r>
            <w:r>
              <w:rPr>
                <w:rFonts w:ascii="Times New Roman" w:hAnsi="Times New Roman" w:hint="eastAsia"/>
                <w:sz w:val="16"/>
                <w:szCs w:val="16"/>
              </w:rPr>
              <w:t>/293K/300 K</w:t>
            </w:r>
          </w:p>
        </w:tc>
      </w:tr>
      <w:tr w:rsidR="003B1094" w:rsidRPr="00CE7E33" w:rsidTr="003B1094">
        <w:trPr>
          <w:cantSplit/>
          <w:trHeight w:val="20"/>
          <w:jc w:val="center"/>
        </w:trPr>
        <w:tc>
          <w:tcPr>
            <w:tcW w:w="2370" w:type="dxa"/>
            <w:gridSpan w:val="2"/>
            <w:vMerge/>
            <w:tcBorders>
              <w:right w:val="single" w:sz="2" w:space="0" w:color="auto"/>
            </w:tcBorders>
            <w:vAlign w:val="center"/>
          </w:tcPr>
          <w:p w:rsidR="003B1094" w:rsidRPr="001A2449" w:rsidRDefault="003B1094" w:rsidP="003B1094">
            <w:pPr>
              <w:pStyle w:val="s0"/>
              <w:tabs>
                <w:tab w:val="left" w:pos="426"/>
              </w:tabs>
              <w:ind w:left="8"/>
              <w:jc w:val="both"/>
              <w:rPr>
                <w:rFonts w:ascii="Times New Roman" w:hAnsi="Times New Roman"/>
                <w:w w:val="90"/>
                <w:sz w:val="16"/>
                <w:szCs w:val="16"/>
              </w:rPr>
            </w:pPr>
          </w:p>
        </w:tc>
        <w:tc>
          <w:tcPr>
            <w:tcW w:w="2410" w:type="dxa"/>
            <w:gridSpan w:val="2"/>
            <w:tcBorders>
              <w:top w:val="single" w:sz="2" w:space="0" w:color="auto"/>
              <w:left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1 </w:t>
            </w:r>
            <w:proofErr w:type="spellStart"/>
            <w:r>
              <w:rPr>
                <w:rFonts w:ascii="Times New Roman" w:hAnsi="Times New Roman" w:hint="eastAsia"/>
                <w:sz w:val="16"/>
                <w:szCs w:val="16"/>
              </w:rPr>
              <w:t>MPa</w:t>
            </w:r>
            <w:proofErr w:type="spellEnd"/>
          </w:p>
        </w:tc>
        <w:tc>
          <w:tcPr>
            <w:tcW w:w="2410" w:type="dxa"/>
            <w:gridSpan w:val="2"/>
            <w:tcBorders>
              <w:top w:val="single" w:sz="2" w:space="0" w:color="auto"/>
              <w:left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5 </w:t>
            </w:r>
            <w:proofErr w:type="spellStart"/>
            <w:r>
              <w:rPr>
                <w:rFonts w:ascii="Times New Roman" w:hAnsi="Times New Roman" w:hint="eastAsia"/>
                <w:sz w:val="16"/>
                <w:szCs w:val="16"/>
              </w:rPr>
              <w:t>MPa</w:t>
            </w:r>
            <w:proofErr w:type="spellEnd"/>
          </w:p>
        </w:tc>
        <w:tc>
          <w:tcPr>
            <w:tcW w:w="2410" w:type="dxa"/>
            <w:gridSpan w:val="2"/>
            <w:tcBorders>
              <w:top w:val="single" w:sz="2" w:space="0" w:color="auto"/>
              <w:left w:val="single" w:sz="2" w:space="0" w:color="auto"/>
              <w:bottom w:val="single" w:sz="2" w:space="0" w:color="auto"/>
            </w:tcBorders>
            <w:vAlign w:val="center"/>
          </w:tcPr>
          <w:p w:rsidR="003B1094" w:rsidRPr="001A2449" w:rsidRDefault="003B1094" w:rsidP="003B1094">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w:t>
            </w:r>
            <w:r>
              <w:rPr>
                <w:rFonts w:ascii="Times New Roman" w:hAnsi="Times New Roman" w:hint="eastAsia"/>
                <w:sz w:val="16"/>
                <w:szCs w:val="16"/>
              </w:rPr>
              <w:t xml:space="preserve">8 </w:t>
            </w:r>
            <w:proofErr w:type="spellStart"/>
            <w:r>
              <w:rPr>
                <w:rFonts w:ascii="Times New Roman" w:hAnsi="Times New Roman" w:hint="eastAsia"/>
                <w:sz w:val="16"/>
                <w:szCs w:val="16"/>
              </w:rPr>
              <w:t>MPa</w:t>
            </w:r>
            <w:proofErr w:type="spellEnd"/>
          </w:p>
        </w:tc>
      </w:tr>
      <w:tr w:rsidR="003B1094" w:rsidRPr="00CE7E33" w:rsidTr="003B1094">
        <w:trPr>
          <w:cantSplit/>
          <w:trHeight w:val="20"/>
          <w:jc w:val="center"/>
        </w:trPr>
        <w:tc>
          <w:tcPr>
            <w:tcW w:w="2370" w:type="dxa"/>
            <w:gridSpan w:val="2"/>
            <w:vMerge/>
            <w:tcBorders>
              <w:bottom w:val="single" w:sz="2" w:space="0" w:color="000000"/>
              <w:right w:val="single" w:sz="2" w:space="0" w:color="auto"/>
            </w:tcBorders>
            <w:vAlign w:val="center"/>
          </w:tcPr>
          <w:p w:rsidR="003B1094" w:rsidRPr="001A2449" w:rsidRDefault="003B1094" w:rsidP="003B1094">
            <w:pPr>
              <w:pStyle w:val="s0"/>
              <w:tabs>
                <w:tab w:val="left" w:pos="426"/>
              </w:tabs>
              <w:ind w:left="8"/>
              <w:jc w:val="both"/>
              <w:rPr>
                <w:rFonts w:ascii="Times New Roman" w:hAnsi="Times New Roman"/>
                <w:w w:val="90"/>
                <w:sz w:val="16"/>
                <w:szCs w:val="16"/>
              </w:rPr>
            </w:pPr>
          </w:p>
        </w:tc>
        <w:tc>
          <w:tcPr>
            <w:tcW w:w="1150" w:type="dxa"/>
            <w:tcBorders>
              <w:top w:val="single" w:sz="2" w:space="0" w:color="auto"/>
              <w:left w:val="single" w:sz="2" w:space="0" w:color="auto"/>
              <w:bottom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260" w:type="dxa"/>
            <w:tcBorders>
              <w:top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c>
          <w:tcPr>
            <w:tcW w:w="1036" w:type="dxa"/>
            <w:tcBorders>
              <w:top w:val="single" w:sz="2" w:space="0" w:color="auto"/>
              <w:left w:val="single" w:sz="2" w:space="0" w:color="auto"/>
              <w:bottom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374" w:type="dxa"/>
            <w:tcBorders>
              <w:top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c>
          <w:tcPr>
            <w:tcW w:w="1040" w:type="dxa"/>
            <w:tcBorders>
              <w:top w:val="single" w:sz="2" w:space="0" w:color="auto"/>
              <w:left w:val="single" w:sz="2" w:space="0" w:color="auto"/>
              <w:bottom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370" w:type="dxa"/>
            <w:tcBorders>
              <w:top w:val="single" w:sz="2" w:space="0" w:color="auto"/>
              <w:bottom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r>
      <w:tr w:rsidR="003B1094" w:rsidRPr="00CE7E33" w:rsidTr="003B1094">
        <w:trPr>
          <w:cantSplit/>
          <w:trHeight w:val="20"/>
          <w:jc w:val="center"/>
        </w:trPr>
        <w:tc>
          <w:tcPr>
            <w:tcW w:w="2370" w:type="dxa"/>
            <w:gridSpan w:val="2"/>
            <w:tcBorders>
              <w:top w:val="single" w:sz="2" w:space="0" w:color="000000"/>
              <w:bottom w:val="single" w:sz="2" w:space="0" w:color="auto"/>
              <w:right w:val="single" w:sz="2" w:space="0" w:color="auto"/>
            </w:tcBorders>
            <w:vAlign w:val="center"/>
          </w:tcPr>
          <w:p w:rsidR="003B1094" w:rsidRPr="001A2449" w:rsidRDefault="003B1094" w:rsidP="003B1094">
            <w:pPr>
              <w:pStyle w:val="s0"/>
              <w:tabs>
                <w:tab w:val="left" w:pos="426"/>
              </w:tabs>
              <w:rPr>
                <w:rFonts w:ascii="Times New Roman" w:hAnsi="Times New Roman"/>
                <w:sz w:val="16"/>
                <w:szCs w:val="16"/>
              </w:rPr>
            </w:pPr>
            <w:r>
              <w:rPr>
                <w:rFonts w:ascii="Times New Roman" w:hAnsi="Times New Roman" w:hint="eastAsia"/>
                <w:sz w:val="16"/>
                <w:szCs w:val="16"/>
              </w:rPr>
              <w:t>AGA8-DC92</w:t>
            </w:r>
          </w:p>
        </w:tc>
        <w:tc>
          <w:tcPr>
            <w:tcW w:w="1150"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0.674 903</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0.674 137</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0.673 095</w:t>
            </w:r>
          </w:p>
        </w:tc>
        <w:tc>
          <w:tcPr>
            <w:tcW w:w="1260" w:type="dxa"/>
            <w:tcBorders>
              <w:top w:val="single" w:sz="2" w:space="0" w:color="auto"/>
              <w:bottom w:val="single" w:sz="2" w:space="0" w:color="auto"/>
              <w:right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0.674 044</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0.673 201</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0.672 061</w:t>
            </w:r>
          </w:p>
        </w:tc>
        <w:tc>
          <w:tcPr>
            <w:tcW w:w="1036"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0.713 264</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0.709 934</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0.705 692</w:t>
            </w:r>
          </w:p>
        </w:tc>
        <w:tc>
          <w:tcPr>
            <w:tcW w:w="1374" w:type="dxa"/>
            <w:tcBorders>
              <w:top w:val="single" w:sz="2" w:space="0" w:color="auto"/>
              <w:bottom w:val="single" w:sz="2" w:space="0" w:color="auto"/>
              <w:right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0.717 320</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0.713 454</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0.708 577</w:t>
            </w:r>
          </w:p>
        </w:tc>
        <w:tc>
          <w:tcPr>
            <w:tcW w:w="1040"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0.749 842</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0.7</w:t>
            </w:r>
            <w:r w:rsidRPr="000646A5">
              <w:rPr>
                <w:rFonts w:ascii="Times New Roman" w:hAnsi="Times New Roman" w:hint="eastAsia"/>
                <w:sz w:val="16"/>
                <w:szCs w:val="16"/>
              </w:rPr>
              <w:t>43 333</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0.735 307</w:t>
            </w:r>
          </w:p>
        </w:tc>
        <w:tc>
          <w:tcPr>
            <w:tcW w:w="1370" w:type="dxa"/>
            <w:tcBorders>
              <w:top w:val="single" w:sz="2" w:space="0" w:color="auto"/>
              <w:bottom w:val="single" w:sz="2" w:space="0" w:color="auto"/>
            </w:tcBorders>
            <w:vAlign w:val="center"/>
          </w:tcPr>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0.760 487</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0.7</w:t>
            </w:r>
            <w:r w:rsidRPr="000646A5">
              <w:rPr>
                <w:rFonts w:ascii="Times New Roman" w:hAnsi="Times New Roman" w:hint="eastAsia"/>
                <w:sz w:val="16"/>
                <w:szCs w:val="16"/>
              </w:rPr>
              <w:t>52 559</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0.742 932</w:t>
            </w:r>
          </w:p>
        </w:tc>
      </w:tr>
      <w:tr w:rsidR="003B1094" w:rsidRPr="00CE7E33" w:rsidTr="003B1094">
        <w:trPr>
          <w:cantSplit/>
          <w:trHeight w:val="20"/>
          <w:jc w:val="center"/>
        </w:trPr>
        <w:tc>
          <w:tcPr>
            <w:tcW w:w="2370" w:type="dxa"/>
            <w:gridSpan w:val="2"/>
            <w:tcBorders>
              <w:top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rPr>
                <w:rFonts w:ascii="Times New Roman" w:hAnsi="Times New Roman"/>
                <w:sz w:val="16"/>
                <w:szCs w:val="16"/>
              </w:rPr>
            </w:pPr>
            <w:r>
              <w:rPr>
                <w:rFonts w:ascii="Times New Roman" w:hAnsi="Times New Roman" w:hint="eastAsia"/>
                <w:sz w:val="16"/>
                <w:szCs w:val="16"/>
              </w:rPr>
              <w:t>GERG-2008</w:t>
            </w:r>
          </w:p>
        </w:tc>
        <w:tc>
          <w:tcPr>
            <w:tcW w:w="1150"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0.674 873</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0.674 115</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0.673 083</w:t>
            </w:r>
          </w:p>
        </w:tc>
        <w:tc>
          <w:tcPr>
            <w:tcW w:w="1260" w:type="dxa"/>
            <w:tcBorders>
              <w:top w:val="single" w:sz="2" w:space="0" w:color="auto"/>
              <w:bottom w:val="single" w:sz="2" w:space="0" w:color="auto"/>
              <w:right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0.673 972</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0.673 143</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0.672 018</w:t>
            </w:r>
          </w:p>
        </w:tc>
        <w:tc>
          <w:tcPr>
            <w:tcW w:w="1036"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0.713 112</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0.709 826</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0.705 629</w:t>
            </w:r>
          </w:p>
        </w:tc>
        <w:tc>
          <w:tcPr>
            <w:tcW w:w="1374" w:type="dxa"/>
            <w:tcBorders>
              <w:top w:val="single" w:sz="2" w:space="0" w:color="auto"/>
              <w:bottom w:val="single" w:sz="2" w:space="0" w:color="auto"/>
              <w:right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0.717 003</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0.713 219</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0.708 422</w:t>
            </w:r>
          </w:p>
        </w:tc>
        <w:tc>
          <w:tcPr>
            <w:tcW w:w="1040"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0.749 555</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w:t>
            </w:r>
            <w:r>
              <w:rPr>
                <w:rFonts w:ascii="Times New Roman" w:hAnsi="Times New Roman" w:hint="eastAsia"/>
                <w:sz w:val="16"/>
                <w:szCs w:val="16"/>
              </w:rPr>
              <w:t>43</w:t>
            </w:r>
            <w:r w:rsidRPr="000646A5">
              <w:rPr>
                <w:rFonts w:ascii="Times New Roman" w:hAnsi="Times New Roman" w:hint="eastAsia"/>
                <w:sz w:val="16"/>
                <w:szCs w:val="16"/>
              </w:rPr>
              <w:t xml:space="preserve"> </w:t>
            </w:r>
            <w:r>
              <w:rPr>
                <w:rFonts w:ascii="Times New Roman" w:hAnsi="Times New Roman" w:hint="eastAsia"/>
                <w:sz w:val="16"/>
                <w:szCs w:val="16"/>
              </w:rPr>
              <w:t>114</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0.735 209</w:t>
            </w:r>
          </w:p>
        </w:tc>
        <w:tc>
          <w:tcPr>
            <w:tcW w:w="1370" w:type="dxa"/>
            <w:tcBorders>
              <w:top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0.759 838</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0.752 121</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0.742 688</w:t>
            </w:r>
          </w:p>
        </w:tc>
      </w:tr>
      <w:tr w:rsidR="003B1094" w:rsidRPr="00CE7E33" w:rsidTr="003B1094">
        <w:trPr>
          <w:cantSplit/>
          <w:trHeight w:val="20"/>
          <w:jc w:val="center"/>
        </w:trPr>
        <w:tc>
          <w:tcPr>
            <w:tcW w:w="9600" w:type="dxa"/>
            <w:gridSpan w:val="8"/>
            <w:tcBorders>
              <w:top w:val="single" w:sz="2" w:space="0" w:color="auto"/>
              <w:bottom w:val="single" w:sz="2" w:space="0" w:color="000000"/>
            </w:tcBorders>
            <w:vAlign w:val="bottom"/>
          </w:tcPr>
          <w:p w:rsidR="003B1094" w:rsidRPr="00023806" w:rsidRDefault="003B1094" w:rsidP="003B1094">
            <w:pPr>
              <w:pStyle w:val="s0"/>
              <w:tabs>
                <w:tab w:val="left" w:pos="426"/>
              </w:tabs>
              <w:rPr>
                <w:rFonts w:ascii="Times New Roman" w:hAnsi="Times New Roman"/>
                <w:sz w:val="16"/>
                <w:szCs w:val="16"/>
              </w:rPr>
            </w:pPr>
            <w:r w:rsidRPr="00023806">
              <w:rPr>
                <w:rFonts w:ascii="Times New Roman" w:hAnsi="Times New Roman"/>
                <w:sz w:val="16"/>
                <w:szCs w:val="16"/>
              </w:rPr>
              <w:t xml:space="preserve">(b) </w:t>
            </w:r>
            <w:r w:rsidRPr="00B74685">
              <w:rPr>
                <w:rFonts w:ascii="Times New Roman" w:hAnsi="Times New Roman"/>
                <w:sz w:val="16"/>
                <w:szCs w:val="16"/>
              </w:rPr>
              <w:t xml:space="preserve"> </w:t>
            </w:r>
            <w:r w:rsidRPr="001C6A0B">
              <w:rPr>
                <w:rFonts w:ascii="Times New Roman" w:hAnsi="Times New Roman"/>
                <w:sz w:val="16"/>
                <w:szCs w:val="16"/>
              </w:rPr>
              <w:t xml:space="preserve">The  </w:t>
            </w:r>
            <w:r>
              <w:rPr>
                <w:rFonts w:ascii="Times New Roman" w:hAnsi="Times New Roman" w:hint="eastAsia"/>
                <w:sz w:val="16"/>
                <w:szCs w:val="16"/>
              </w:rPr>
              <w:t xml:space="preserve">relative sensitivity  coefficient with respect to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o</m:t>
                  </m:r>
                </m:sub>
              </m:sSub>
            </m:oMath>
          </w:p>
        </w:tc>
      </w:tr>
      <w:tr w:rsidR="003B1094" w:rsidRPr="00CE7E33" w:rsidTr="003B1094">
        <w:trPr>
          <w:cantSplit/>
          <w:trHeight w:val="20"/>
          <w:jc w:val="center"/>
        </w:trPr>
        <w:tc>
          <w:tcPr>
            <w:tcW w:w="2356" w:type="dxa"/>
            <w:tcBorders>
              <w:top w:val="single" w:sz="2" w:space="0" w:color="000000"/>
              <w:bottom w:val="single" w:sz="2" w:space="0" w:color="000000"/>
              <w:right w:val="single" w:sz="2" w:space="0" w:color="000000"/>
            </w:tcBorders>
            <w:vAlign w:val="center"/>
          </w:tcPr>
          <w:p w:rsidR="003B1094" w:rsidRPr="000B6B67" w:rsidRDefault="003B1094" w:rsidP="003B1094">
            <w:pPr>
              <w:pStyle w:val="s0"/>
              <w:tabs>
                <w:tab w:val="left" w:pos="426"/>
              </w:tabs>
              <w:jc w:val="both"/>
              <w:rPr>
                <w:rFonts w:ascii="Times New Roman" w:hAnsi="Times New Roman"/>
                <w:sz w:val="16"/>
                <w:szCs w:val="16"/>
              </w:rPr>
            </w:pPr>
            <w:r>
              <w:rPr>
                <w:rFonts w:ascii="Times New Roman" w:hAnsi="Times New Roman" w:hint="eastAsia"/>
                <w:sz w:val="16"/>
                <w:szCs w:val="16"/>
              </w:rPr>
              <w:t>AGA8-DC92</w:t>
            </w:r>
          </w:p>
        </w:tc>
        <w:tc>
          <w:tcPr>
            <w:tcW w:w="1164" w:type="dxa"/>
            <w:gridSpan w:val="2"/>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3</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0.13</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0.12</w:t>
            </w:r>
          </w:p>
        </w:tc>
        <w:tc>
          <w:tcPr>
            <w:tcW w:w="1260" w:type="dxa"/>
            <w:tcBorders>
              <w:top w:val="single" w:sz="2" w:space="0" w:color="000000"/>
              <w:left w:val="nil"/>
              <w:bottom w:val="single" w:sz="2" w:space="0" w:color="000000"/>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036" w:type="dxa"/>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w:t>
            </w:r>
            <w:r w:rsidRPr="00BB5E73">
              <w:rPr>
                <w:rFonts w:ascii="Times New Roman" w:hAnsi="Times New Roman" w:hint="eastAsia"/>
                <w:bCs/>
                <w:snapToGrid w:val="0"/>
                <w:sz w:val="16"/>
                <w:szCs w:val="16"/>
              </w:rPr>
              <w:t>1</w:t>
            </w:r>
            <w:r w:rsidRPr="00BB5E73">
              <w:rPr>
                <w:rFonts w:ascii="Times New Roman" w:hAnsi="Times New Roman"/>
                <w:bCs/>
                <w:snapToGrid w:val="0"/>
                <w:sz w:val="16"/>
                <w:szCs w:val="16"/>
              </w:rPr>
              <w:t>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374" w:type="dxa"/>
            <w:tcBorders>
              <w:top w:val="single" w:sz="2" w:space="0" w:color="000000"/>
              <w:left w:val="nil"/>
              <w:bottom w:val="single" w:sz="2" w:space="0" w:color="000000"/>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0.17</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0.17</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0.16</w:t>
            </w:r>
          </w:p>
        </w:tc>
        <w:tc>
          <w:tcPr>
            <w:tcW w:w="1040" w:type="dxa"/>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w:t>
            </w:r>
            <w:r w:rsidRPr="00BB5E73">
              <w:rPr>
                <w:rFonts w:ascii="Times New Roman" w:hAnsi="Times New Roman" w:hint="eastAsia"/>
                <w:bCs/>
                <w:snapToGrid w:val="0"/>
                <w:sz w:val="16"/>
                <w:szCs w:val="16"/>
              </w:rPr>
              <w:t>22</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0.21</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0.20</w:t>
            </w:r>
          </w:p>
        </w:tc>
        <w:tc>
          <w:tcPr>
            <w:tcW w:w="1370" w:type="dxa"/>
            <w:tcBorders>
              <w:top w:val="single" w:sz="2" w:space="0" w:color="000000"/>
              <w:left w:val="nil"/>
              <w:bottom w:val="single" w:sz="2" w:space="0" w:color="000000"/>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0.23</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0.21</w:t>
            </w:r>
          </w:p>
        </w:tc>
      </w:tr>
      <w:tr w:rsidR="003B1094" w:rsidRPr="00CE7E33" w:rsidTr="003B1094">
        <w:trPr>
          <w:cantSplit/>
          <w:trHeight w:val="20"/>
          <w:jc w:val="center"/>
        </w:trPr>
        <w:tc>
          <w:tcPr>
            <w:tcW w:w="2356" w:type="dxa"/>
            <w:tcBorders>
              <w:top w:val="single" w:sz="2" w:space="0" w:color="000000"/>
              <w:bottom w:val="nil"/>
              <w:right w:val="single" w:sz="2" w:space="0" w:color="000000"/>
            </w:tcBorders>
            <w:vAlign w:val="center"/>
          </w:tcPr>
          <w:p w:rsidR="003B1094" w:rsidRPr="000B6B67" w:rsidRDefault="003B1094" w:rsidP="003B1094">
            <w:pPr>
              <w:pStyle w:val="s0"/>
              <w:tabs>
                <w:tab w:val="left" w:pos="426"/>
              </w:tabs>
              <w:jc w:val="both"/>
              <w:rPr>
                <w:rFonts w:ascii="Times New Roman" w:hAnsi="Times New Roman"/>
                <w:sz w:val="16"/>
                <w:szCs w:val="16"/>
              </w:rPr>
            </w:pPr>
            <w:r>
              <w:rPr>
                <w:rFonts w:ascii="Times New Roman" w:hAnsi="Times New Roman" w:hint="eastAsia"/>
                <w:sz w:val="16"/>
                <w:szCs w:val="16"/>
              </w:rPr>
              <w:t>GERG-2008</w:t>
            </w:r>
          </w:p>
        </w:tc>
        <w:tc>
          <w:tcPr>
            <w:tcW w:w="1164" w:type="dxa"/>
            <w:gridSpan w:val="2"/>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0.13</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0.13</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260" w:type="dxa"/>
            <w:tcBorders>
              <w:top w:val="single" w:sz="2" w:space="0" w:color="000000"/>
              <w:left w:val="nil"/>
              <w:bottom w:val="nil"/>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036" w:type="dxa"/>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0.1</w:t>
            </w:r>
            <w:r w:rsidRPr="00BB5E73">
              <w:rPr>
                <w:rFonts w:ascii="Times New Roman" w:hAnsi="Times New Roman" w:hint="eastAsia"/>
                <w:snapToGrid w:val="0"/>
                <w:sz w:val="16"/>
                <w:szCs w:val="16"/>
              </w:rPr>
              <w:t>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374" w:type="dxa"/>
            <w:tcBorders>
              <w:top w:val="single" w:sz="2" w:space="0" w:color="000000"/>
              <w:left w:val="nil"/>
              <w:bottom w:val="nil"/>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0.1</w:t>
            </w:r>
            <w:r w:rsidRPr="00BB5E73">
              <w:rPr>
                <w:rFonts w:ascii="Times New Roman" w:hAnsi="Times New Roman" w:hint="eastAsia"/>
                <w:snapToGrid w:val="0"/>
                <w:sz w:val="16"/>
                <w:szCs w:val="16"/>
              </w:rPr>
              <w:t>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040" w:type="dxa"/>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w:t>
            </w:r>
            <w:r w:rsidRPr="00BB5E73">
              <w:rPr>
                <w:rFonts w:ascii="Times New Roman" w:hAnsi="Times New Roman" w:hint="eastAsia"/>
                <w:snapToGrid w:val="0"/>
                <w:sz w:val="16"/>
                <w:szCs w:val="16"/>
              </w:rPr>
              <w:t>21</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0.20</w:t>
            </w:r>
          </w:p>
        </w:tc>
        <w:tc>
          <w:tcPr>
            <w:tcW w:w="1370" w:type="dxa"/>
            <w:tcBorders>
              <w:top w:val="single" w:sz="2" w:space="0" w:color="000000"/>
              <w:left w:val="nil"/>
              <w:bottom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0.23</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0.21</w:t>
            </w:r>
          </w:p>
        </w:tc>
      </w:tr>
      <w:tr w:rsidR="003B1094" w:rsidRPr="00CE7E33" w:rsidTr="003B1094">
        <w:trPr>
          <w:cantSplit/>
          <w:trHeight w:val="20"/>
          <w:jc w:val="center"/>
        </w:trPr>
        <w:tc>
          <w:tcPr>
            <w:tcW w:w="9600" w:type="dxa"/>
            <w:gridSpan w:val="8"/>
            <w:tcBorders>
              <w:top w:val="single" w:sz="2" w:space="0" w:color="000000"/>
              <w:bottom w:val="single" w:sz="2" w:space="0" w:color="000000"/>
            </w:tcBorders>
            <w:vAlign w:val="bottom"/>
          </w:tcPr>
          <w:p w:rsidR="003B1094" w:rsidRPr="008B0873" w:rsidRDefault="003B1094" w:rsidP="003B1094">
            <w:pPr>
              <w:pStyle w:val="s0"/>
              <w:tabs>
                <w:tab w:val="left" w:pos="426"/>
              </w:tabs>
              <w:rPr>
                <w:rFonts w:ascii="Times New Roman" w:hAnsi="Times New Roman"/>
                <w:w w:val="90"/>
                <w:sz w:val="16"/>
                <w:szCs w:val="16"/>
              </w:rPr>
            </w:pPr>
            <w:r w:rsidRPr="00B74685">
              <w:rPr>
                <w:rFonts w:ascii="Times New Roman" w:hAnsi="Times New Roman"/>
                <w:sz w:val="16"/>
                <w:szCs w:val="16"/>
              </w:rPr>
              <w:t xml:space="preserve">(c)  </w:t>
            </w:r>
            <w:r w:rsidRPr="001C6A0B">
              <w:rPr>
                <w:rFonts w:ascii="Times New Roman" w:hAnsi="Times New Roman"/>
                <w:sz w:val="16"/>
                <w:szCs w:val="16"/>
              </w:rPr>
              <w:t xml:space="preserve"> The  </w:t>
            </w:r>
            <w:r>
              <w:rPr>
                <w:rFonts w:ascii="Times New Roman" w:hAnsi="Times New Roman" w:hint="eastAsia"/>
                <w:sz w:val="16"/>
                <w:szCs w:val="16"/>
              </w:rPr>
              <w:t xml:space="preserve">relative sensitivity  coefficient  with respect to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nt</m:t>
                  </m:r>
                </m:sub>
              </m:sSub>
            </m:oMath>
          </w:p>
        </w:tc>
      </w:tr>
      <w:tr w:rsidR="003B1094" w:rsidRPr="00CE7E33" w:rsidTr="003B1094">
        <w:trPr>
          <w:cantSplit/>
          <w:trHeight w:val="20"/>
          <w:jc w:val="center"/>
        </w:trPr>
        <w:tc>
          <w:tcPr>
            <w:tcW w:w="2356" w:type="dxa"/>
            <w:tcBorders>
              <w:top w:val="single" w:sz="2" w:space="0" w:color="000000"/>
              <w:bottom w:val="single" w:sz="2" w:space="0" w:color="000000"/>
              <w:right w:val="single" w:sz="2" w:space="0" w:color="000000"/>
            </w:tcBorders>
            <w:vAlign w:val="center"/>
          </w:tcPr>
          <w:p w:rsidR="003B1094" w:rsidRPr="00B74685" w:rsidRDefault="003B1094" w:rsidP="003B1094">
            <w:pPr>
              <w:pStyle w:val="s0"/>
              <w:tabs>
                <w:tab w:val="left" w:pos="426"/>
              </w:tabs>
              <w:jc w:val="both"/>
              <w:rPr>
                <w:rFonts w:ascii="Times New Roman" w:hAnsi="Times New Roman"/>
                <w:sz w:val="16"/>
                <w:szCs w:val="16"/>
              </w:rPr>
            </w:pPr>
            <w:r w:rsidRPr="00B74685">
              <w:rPr>
                <w:rFonts w:ascii="Times New Roman" w:hAnsi="Times New Roman" w:hint="eastAsia"/>
                <w:sz w:val="16"/>
                <w:szCs w:val="16"/>
              </w:rPr>
              <w:t>AGA8-DC92</w:t>
            </w:r>
          </w:p>
        </w:tc>
        <w:tc>
          <w:tcPr>
            <w:tcW w:w="1164" w:type="dxa"/>
            <w:gridSpan w:val="2"/>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0.2</w:t>
            </w:r>
            <w:r w:rsidRPr="00BB5E73">
              <w:rPr>
                <w:rFonts w:ascii="Times New Roman" w:hAnsi="Times New Roman" w:hint="eastAsia"/>
                <w:bCs/>
                <w:snapToGrid w:val="0"/>
                <w:sz w:val="16"/>
                <w:szCs w:val="16"/>
              </w:rPr>
              <w:t>5</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tc>
        <w:tc>
          <w:tcPr>
            <w:tcW w:w="1260" w:type="dxa"/>
            <w:tcBorders>
              <w:top w:val="single" w:sz="2" w:space="0" w:color="000000"/>
              <w:left w:val="nil"/>
              <w:bottom w:val="single" w:sz="2" w:space="0" w:color="000000"/>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0.25</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tc>
        <w:tc>
          <w:tcPr>
            <w:tcW w:w="1036" w:type="dxa"/>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0.33</w:t>
            </w:r>
          </w:p>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0.32</w:t>
            </w:r>
          </w:p>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0.31</w:t>
            </w:r>
          </w:p>
        </w:tc>
        <w:tc>
          <w:tcPr>
            <w:tcW w:w="1374" w:type="dxa"/>
            <w:tcBorders>
              <w:top w:val="single" w:sz="2" w:space="0" w:color="000000"/>
              <w:left w:val="nil"/>
              <w:bottom w:val="single" w:sz="2" w:space="0" w:color="000000"/>
              <w:right w:val="single" w:sz="2" w:space="0" w:color="000000"/>
            </w:tcBorders>
            <w:vAlign w:val="center"/>
          </w:tcPr>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0.33</w:t>
            </w:r>
          </w:p>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0.32</w:t>
            </w:r>
          </w:p>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0.31</w:t>
            </w:r>
          </w:p>
        </w:tc>
        <w:tc>
          <w:tcPr>
            <w:tcW w:w="1040" w:type="dxa"/>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0.40</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0.39</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0.37</w:t>
            </w:r>
          </w:p>
        </w:tc>
        <w:tc>
          <w:tcPr>
            <w:tcW w:w="1370" w:type="dxa"/>
            <w:tcBorders>
              <w:top w:val="single" w:sz="2" w:space="0" w:color="000000"/>
              <w:left w:val="nil"/>
              <w:bottom w:val="single" w:sz="2" w:space="0" w:color="000000"/>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0.42</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0.40</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0.38</w:t>
            </w:r>
          </w:p>
        </w:tc>
      </w:tr>
      <w:tr w:rsidR="003B1094" w:rsidRPr="00CE7E33" w:rsidTr="003B1094">
        <w:trPr>
          <w:cantSplit/>
          <w:trHeight w:val="20"/>
          <w:jc w:val="center"/>
        </w:trPr>
        <w:tc>
          <w:tcPr>
            <w:tcW w:w="2356" w:type="dxa"/>
            <w:tcBorders>
              <w:top w:val="single" w:sz="2" w:space="0" w:color="000000"/>
              <w:bottom w:val="nil"/>
              <w:right w:val="single" w:sz="2" w:space="0" w:color="000000"/>
            </w:tcBorders>
            <w:vAlign w:val="center"/>
          </w:tcPr>
          <w:p w:rsidR="003B1094" w:rsidRPr="00B74685" w:rsidRDefault="003B1094" w:rsidP="003B1094">
            <w:pPr>
              <w:pStyle w:val="s0"/>
              <w:tabs>
                <w:tab w:val="left" w:pos="426"/>
              </w:tabs>
              <w:jc w:val="both"/>
              <w:rPr>
                <w:rFonts w:ascii="Times New Roman" w:hAnsi="Times New Roman"/>
                <w:sz w:val="16"/>
                <w:szCs w:val="16"/>
              </w:rPr>
            </w:pPr>
            <w:r w:rsidRPr="00B74685">
              <w:rPr>
                <w:rFonts w:ascii="Times New Roman" w:hAnsi="Times New Roman" w:hint="eastAsia"/>
                <w:sz w:val="16"/>
                <w:szCs w:val="16"/>
              </w:rPr>
              <w:t>GERG-200</w:t>
            </w:r>
            <w:r>
              <w:rPr>
                <w:rFonts w:ascii="Times New Roman" w:hAnsi="Times New Roman" w:hint="eastAsia"/>
                <w:sz w:val="16"/>
                <w:szCs w:val="16"/>
              </w:rPr>
              <w:t>8</w:t>
            </w:r>
          </w:p>
        </w:tc>
        <w:tc>
          <w:tcPr>
            <w:tcW w:w="1164" w:type="dxa"/>
            <w:gridSpan w:val="2"/>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0.25</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w:t>
            </w:r>
            <w:r w:rsidRPr="00BB5E73">
              <w:rPr>
                <w:rFonts w:ascii="Times New Roman" w:hAnsi="Times New Roman" w:hint="eastAsia"/>
                <w:snapToGrid w:val="0"/>
                <w:sz w:val="16"/>
                <w:szCs w:val="16"/>
              </w:rPr>
              <w:t>24</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tc>
        <w:tc>
          <w:tcPr>
            <w:tcW w:w="1260" w:type="dxa"/>
            <w:tcBorders>
              <w:top w:val="single" w:sz="2" w:space="0" w:color="000000"/>
              <w:left w:val="nil"/>
              <w:bottom w:val="nil"/>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0.25</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tc>
        <w:tc>
          <w:tcPr>
            <w:tcW w:w="1036" w:type="dxa"/>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0.33</w:t>
            </w:r>
          </w:p>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0.32</w:t>
            </w:r>
          </w:p>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0.31</w:t>
            </w:r>
          </w:p>
        </w:tc>
        <w:tc>
          <w:tcPr>
            <w:tcW w:w="1374" w:type="dxa"/>
            <w:tcBorders>
              <w:top w:val="single" w:sz="2" w:space="0" w:color="000000"/>
              <w:left w:val="nil"/>
              <w:bottom w:val="nil"/>
              <w:right w:val="single" w:sz="2" w:space="0" w:color="000000"/>
            </w:tcBorders>
            <w:vAlign w:val="center"/>
          </w:tcPr>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0.33</w:t>
            </w:r>
          </w:p>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0.32</w:t>
            </w:r>
          </w:p>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0.31</w:t>
            </w:r>
          </w:p>
        </w:tc>
        <w:tc>
          <w:tcPr>
            <w:tcW w:w="1040" w:type="dxa"/>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0.40</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0.39</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0.37</w:t>
            </w:r>
          </w:p>
        </w:tc>
        <w:tc>
          <w:tcPr>
            <w:tcW w:w="1370" w:type="dxa"/>
            <w:tcBorders>
              <w:top w:val="single" w:sz="2" w:space="0" w:color="000000"/>
              <w:left w:val="nil"/>
              <w:bottom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0.40</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0.38</w:t>
            </w:r>
          </w:p>
        </w:tc>
      </w:tr>
      <w:tr w:rsidR="003B1094" w:rsidRPr="00CE7E33" w:rsidTr="003B1094">
        <w:trPr>
          <w:cantSplit/>
          <w:trHeight w:val="20"/>
          <w:jc w:val="center"/>
        </w:trPr>
        <w:tc>
          <w:tcPr>
            <w:tcW w:w="9600" w:type="dxa"/>
            <w:gridSpan w:val="8"/>
            <w:tcBorders>
              <w:top w:val="double" w:sz="2" w:space="0" w:color="auto"/>
            </w:tcBorders>
            <w:vAlign w:val="center"/>
          </w:tcPr>
          <w:p w:rsidR="003B1094" w:rsidRPr="00C140B7" w:rsidRDefault="003B1094" w:rsidP="003B1094">
            <w:pPr>
              <w:pStyle w:val="s0"/>
              <w:tabs>
                <w:tab w:val="left" w:pos="426"/>
              </w:tabs>
              <w:spacing w:line="276" w:lineRule="auto"/>
              <w:jc w:val="center"/>
              <w:rPr>
                <w:rFonts w:ascii="Times New Roman" w:hAnsi="Times New Roman"/>
                <w:sz w:val="16"/>
                <w:szCs w:val="16"/>
              </w:rPr>
            </w:pPr>
          </w:p>
        </w:tc>
      </w:tr>
    </w:tbl>
    <w:p w:rsidR="00BE459B" w:rsidRPr="001A54DF" w:rsidRDefault="00D3583F" w:rsidP="00BE459B">
      <w:pPr>
        <w:jc w:val="both"/>
        <w:rPr>
          <w:rFonts w:eastAsia="Gulim"/>
          <w:sz w:val="20"/>
        </w:rPr>
      </w:pPr>
      <w:r>
        <w:rPr>
          <w:rFonts w:hint="eastAsia"/>
          <w:sz w:val="20"/>
          <w:lang w:eastAsia="ko-KR"/>
        </w:rPr>
        <w:t>The</w:t>
      </w:r>
      <w:r w:rsidR="00BE459B" w:rsidRPr="001A54DF">
        <w:rPr>
          <w:sz w:val="20"/>
        </w:rPr>
        <w:t xml:space="preserve"> difference in </w:t>
      </w:r>
      <w:r>
        <w:rPr>
          <w:rFonts w:hint="eastAsia"/>
          <w:sz w:val="20"/>
          <w:lang w:eastAsia="ko-KR"/>
        </w:rPr>
        <w:t xml:space="preserve">the </w:t>
      </w:r>
      <w:r w:rsidR="00C80CD7">
        <w:rPr>
          <w:rFonts w:hint="eastAsia"/>
          <w:sz w:val="20"/>
          <w:lang w:eastAsia="ko-KR"/>
        </w:rPr>
        <w:t>RSC</w:t>
      </w:r>
      <w:r w:rsidR="00BE459B" w:rsidRPr="001A54DF">
        <w:rPr>
          <w:sz w:val="20"/>
        </w:rPr>
        <w:t xml:space="preserve"> </w:t>
      </w:r>
      <w:r w:rsidR="00B16521">
        <w:rPr>
          <w:rFonts w:hint="eastAsia"/>
          <w:sz w:val="20"/>
          <w:lang w:eastAsia="ko-KR"/>
        </w:rPr>
        <w:t>with the</w:t>
      </w:r>
      <w:r w:rsidR="00BE459B" w:rsidRPr="001A54DF">
        <w:rPr>
          <w:sz w:val="20"/>
        </w:rPr>
        <w:t xml:space="preserve"> changes in </w:t>
      </w:r>
      <w:r w:rsidR="009F2EE7" w:rsidRPr="001A54DF">
        <w:rPr>
          <w:sz w:val="20"/>
        </w:rPr>
        <w:t>temperature</w:t>
      </w:r>
      <w:r w:rsidR="003B1094">
        <w:rPr>
          <w:rFonts w:hint="eastAsia"/>
          <w:sz w:val="20"/>
          <w:lang w:eastAsia="ko-KR"/>
        </w:rPr>
        <w:t xml:space="preserve"> </w:t>
      </w:r>
      <w:r w:rsidR="001E62DE">
        <w:rPr>
          <w:rFonts w:hint="eastAsia"/>
          <w:sz w:val="20"/>
          <w:lang w:eastAsia="ko-KR"/>
        </w:rPr>
        <w:t>is</w:t>
      </w:r>
      <w:r w:rsidR="00BE459B" w:rsidRPr="001A54DF">
        <w:rPr>
          <w:sz w:val="20"/>
        </w:rPr>
        <w:t xml:space="preserve"> also minimal. Based on the above results, </w:t>
      </w:r>
      <w:r w:rsidR="00C80CD7">
        <w:rPr>
          <w:rFonts w:hint="eastAsia"/>
          <w:sz w:val="20"/>
          <w:lang w:eastAsia="ko-KR"/>
        </w:rPr>
        <w:t>a</w:t>
      </w:r>
      <w:r w:rsidR="00BE459B" w:rsidRPr="001A54DF">
        <w:rPr>
          <w:sz w:val="20"/>
        </w:rPr>
        <w:t xml:space="preserve"> model for the uncertainty contribution from each </w:t>
      </w:r>
      <w:r w:rsidR="007C7EE5">
        <w:rPr>
          <w:sz w:val="20"/>
        </w:rPr>
        <w:t>compression-factor</w:t>
      </w:r>
      <w:r w:rsidR="00BE459B" w:rsidRPr="001A54DF">
        <w:rPr>
          <w:sz w:val="20"/>
        </w:rPr>
        <w:t xml:space="preserve"> can be expressed as follows from</w:t>
      </w:r>
      <w:r w:rsidR="00BE459B">
        <w:rPr>
          <w:sz w:val="20"/>
        </w:rPr>
        <w:t xml:space="preserve"> the</w:t>
      </w:r>
      <w:r w:rsidR="00BE459B" w:rsidRPr="001A54DF">
        <w:rPr>
          <w:sz w:val="20"/>
        </w:rPr>
        <w:t xml:space="preserve"> </w:t>
      </w:r>
      <w:proofErr w:type="spellStart"/>
      <w:r w:rsidR="00EA16E8">
        <w:rPr>
          <w:rFonts w:hint="eastAsia"/>
          <w:sz w:val="20"/>
          <w:lang w:eastAsia="ko-KR"/>
        </w:rPr>
        <w:t>RSC</w:t>
      </w:r>
      <w:r w:rsidR="0054232F">
        <w:rPr>
          <w:rFonts w:hint="eastAsia"/>
          <w:sz w:val="20"/>
          <w:lang w:eastAsia="ko-KR"/>
        </w:rPr>
        <w:t>s</w:t>
      </w:r>
      <w:proofErr w:type="spellEnd"/>
      <w:r w:rsidR="00BE459B" w:rsidRPr="001A54DF">
        <w:rPr>
          <w:sz w:val="20"/>
        </w:rPr>
        <w:t xml:space="preserve"> at </w:t>
      </w:r>
      <w:r w:rsidR="00395C84">
        <w:rPr>
          <w:rFonts w:hint="eastAsia"/>
          <w:sz w:val="20"/>
          <w:lang w:eastAsia="ko-KR"/>
        </w:rPr>
        <w:t>the</w:t>
      </w:r>
      <w:r w:rsidR="0054232F">
        <w:rPr>
          <w:rFonts w:hint="eastAsia"/>
          <w:sz w:val="20"/>
          <w:lang w:eastAsia="ko-KR"/>
        </w:rPr>
        <w:t xml:space="preserve"> </w:t>
      </w:r>
      <w:r w:rsidR="00BE459B" w:rsidRPr="001A54DF">
        <w:rPr>
          <w:sz w:val="20"/>
        </w:rPr>
        <w:t xml:space="preserve">temperature </w:t>
      </w:r>
      <w:r w:rsidR="00BE459B">
        <w:rPr>
          <w:sz w:val="20"/>
        </w:rPr>
        <w:t xml:space="preserve">of </w:t>
      </w:r>
      <w:r w:rsidR="00BE459B" w:rsidRPr="001A54DF">
        <w:rPr>
          <w:sz w:val="20"/>
        </w:rPr>
        <w:t>293 K</w:t>
      </w:r>
      <w:r w:rsidR="00A34B75">
        <w:rPr>
          <w:rFonts w:hint="eastAsia"/>
          <w:sz w:val="20"/>
          <w:lang w:eastAsia="ko-KR"/>
        </w:rPr>
        <w:t xml:space="preserve"> given</w:t>
      </w:r>
      <w:r w:rsidR="00BE459B">
        <w:rPr>
          <w:sz w:val="20"/>
        </w:rPr>
        <w:t xml:space="preserve"> in</w:t>
      </w:r>
      <w:r w:rsidR="00BE459B" w:rsidRPr="001A54DF">
        <w:rPr>
          <w:sz w:val="20"/>
        </w:rPr>
        <w:t xml:space="preserve"> Table </w:t>
      </w:r>
      <w:r w:rsidR="00DB5975">
        <w:rPr>
          <w:rFonts w:hint="eastAsia"/>
          <w:sz w:val="20"/>
          <w:lang w:eastAsia="ko-KR"/>
        </w:rPr>
        <w:t>2</w:t>
      </w:r>
      <w:r w:rsidR="00BE459B" w:rsidRPr="001A54DF">
        <w:rPr>
          <w:sz w:val="20"/>
        </w:rPr>
        <w:t>.</w:t>
      </w:r>
    </w:p>
    <w:p w:rsidR="00B1157C" w:rsidRDefault="008B71F8" w:rsidP="00B1157C">
      <w:pPr>
        <w:rPr>
          <w:rFonts w:ascii="굴림" w:eastAsia="굴림" w:hAnsi="굴림"/>
          <w:sz w:val="20"/>
          <w:lang w:eastAsia="ko-KR"/>
        </w:rPr>
      </w:pPr>
      <w:r>
        <w:rPr>
          <w:rFonts w:ascii="굴림" w:eastAsia="굴림" w:hAnsi="굴림" w:hint="eastAsia"/>
          <w:sz w:val="20"/>
          <w:lang w:eastAsia="ko-KR"/>
        </w:rPr>
        <w:t xml:space="preserve"> </w:t>
      </w:r>
    </w:p>
    <w:p w:rsidR="008B71F8" w:rsidRPr="00B1157C" w:rsidRDefault="003B1094" w:rsidP="003B1094">
      <w:pPr>
        <w:tabs>
          <w:tab w:val="left" w:pos="284"/>
          <w:tab w:val="left" w:pos="4111"/>
        </w:tabs>
        <w:rPr>
          <w:sz w:val="20"/>
          <w:lang w:eastAsia="ko-KR"/>
        </w:rPr>
      </w:pPr>
      <w:r>
        <w:rPr>
          <w:rFonts w:hint="eastAsia"/>
          <w:sz w:val="20"/>
          <w:lang w:eastAsia="ko-KR"/>
        </w:rPr>
        <w:tab/>
      </w:r>
      <w:r w:rsidR="00B1157C" w:rsidRPr="00B1157C">
        <w:rPr>
          <w:position w:val="-14"/>
          <w:sz w:val="20"/>
          <w:lang w:eastAsia="ko-KR"/>
        </w:rPr>
        <w:object w:dxaOrig="3980" w:dyaOrig="380">
          <v:shape id="_x0000_i1034" type="#_x0000_t75" style="width:157.7pt;height:15pt" o:ole="">
            <v:imagedata r:id="rId23" o:title=""/>
          </v:shape>
          <o:OLEObject Type="Embed" ProgID="Equation.3" ShapeID="_x0000_i1034" DrawAspect="Content" ObjectID="_1532621728" r:id="rId24"/>
        </w:object>
      </w:r>
      <w:r>
        <w:rPr>
          <w:rFonts w:hint="eastAsia"/>
          <w:sz w:val="20"/>
          <w:lang w:eastAsia="ko-KR"/>
        </w:rPr>
        <w:tab/>
      </w:r>
      <w:r w:rsidR="00F31FA6" w:rsidRPr="00B1157C">
        <w:rPr>
          <w:rFonts w:hint="eastAsia"/>
          <w:sz w:val="20"/>
          <w:lang w:eastAsia="ko-KR"/>
        </w:rPr>
        <w:t>(12</w:t>
      </w:r>
      <w:r w:rsidR="008B71F8" w:rsidRPr="00B1157C">
        <w:rPr>
          <w:rFonts w:hint="eastAsia"/>
          <w:sz w:val="20"/>
          <w:lang w:eastAsia="ko-KR"/>
        </w:rPr>
        <w:t>)</w:t>
      </w:r>
    </w:p>
    <w:p w:rsidR="008B71F8" w:rsidRDefault="008B71F8" w:rsidP="003B1094">
      <w:pPr>
        <w:pStyle w:val="a4"/>
        <w:tabs>
          <w:tab w:val="left" w:pos="284"/>
          <w:tab w:val="left" w:pos="4111"/>
          <w:tab w:val="left" w:pos="4253"/>
        </w:tabs>
        <w:ind w:leftChars="177" w:left="425"/>
        <w:rPr>
          <w:lang w:eastAsia="ko-KR"/>
        </w:rPr>
      </w:pPr>
    </w:p>
    <w:p w:rsidR="008B71F8" w:rsidRDefault="00B1157C" w:rsidP="003B1094">
      <w:pPr>
        <w:tabs>
          <w:tab w:val="left" w:pos="284"/>
          <w:tab w:val="left" w:pos="567"/>
          <w:tab w:val="left" w:pos="4111"/>
          <w:tab w:val="left" w:pos="4253"/>
        </w:tabs>
        <w:rPr>
          <w:sz w:val="20"/>
          <w:lang w:eastAsia="ko-KR"/>
        </w:rPr>
      </w:pPr>
      <w:r>
        <w:rPr>
          <w:rFonts w:hint="eastAsia"/>
          <w:lang w:eastAsia="ko-KR"/>
        </w:rPr>
        <w:tab/>
      </w:r>
      <w:r w:rsidRPr="00A101A9">
        <w:rPr>
          <w:position w:val="-14"/>
          <w:lang w:eastAsia="ko-KR"/>
        </w:rPr>
        <w:object w:dxaOrig="3940" w:dyaOrig="380">
          <v:shape id="_x0000_i1035" type="#_x0000_t75" style="width:157.7pt;height:15pt" o:ole="">
            <v:imagedata r:id="rId25" o:title=""/>
          </v:shape>
          <o:OLEObject Type="Embed" ProgID="Equation.3" ShapeID="_x0000_i1035" DrawAspect="Content" ObjectID="_1532621729" r:id="rId26"/>
        </w:object>
      </w:r>
      <w:r w:rsidR="003B1094">
        <w:rPr>
          <w:rFonts w:hint="eastAsia"/>
          <w:lang w:eastAsia="ko-KR"/>
        </w:rPr>
        <w:tab/>
      </w:r>
      <w:r w:rsidR="008B71F8" w:rsidRPr="006A6CB4">
        <w:rPr>
          <w:rFonts w:hint="eastAsia"/>
          <w:sz w:val="20"/>
          <w:lang w:eastAsia="ko-KR"/>
        </w:rPr>
        <w:t>(</w:t>
      </w:r>
      <w:r w:rsidR="00F31FA6">
        <w:rPr>
          <w:rFonts w:hint="eastAsia"/>
          <w:sz w:val="20"/>
          <w:lang w:eastAsia="ko-KR"/>
        </w:rPr>
        <w:t>13</w:t>
      </w:r>
      <w:r w:rsidR="008B71F8" w:rsidRPr="006A6CB4">
        <w:rPr>
          <w:rFonts w:hint="eastAsia"/>
          <w:sz w:val="20"/>
          <w:lang w:eastAsia="ko-KR"/>
        </w:rPr>
        <w:t>)</w:t>
      </w:r>
    </w:p>
    <w:p w:rsidR="00844284" w:rsidRDefault="00844284">
      <w:pPr>
        <w:pStyle w:val="a4"/>
        <w:rPr>
          <w:lang w:eastAsia="ko-KR"/>
        </w:rPr>
      </w:pPr>
    </w:p>
    <w:p w:rsidR="00844284" w:rsidRDefault="00844284" w:rsidP="00844284">
      <w:pPr>
        <w:pStyle w:val="a4"/>
        <w:rPr>
          <w:i/>
          <w:lang w:eastAsia="ko-KR"/>
        </w:rPr>
      </w:pPr>
      <w:r>
        <w:rPr>
          <w:rFonts w:hint="eastAsia"/>
          <w:i/>
          <w:lang w:eastAsia="ko-KR"/>
        </w:rPr>
        <w:t>3</w:t>
      </w:r>
      <w:r w:rsidRPr="00F62060">
        <w:rPr>
          <w:i/>
          <w:lang w:eastAsia="ko-KR"/>
        </w:rPr>
        <w:t>.</w:t>
      </w:r>
      <w:r>
        <w:rPr>
          <w:rFonts w:hint="eastAsia"/>
          <w:i/>
          <w:lang w:eastAsia="ko-KR"/>
        </w:rPr>
        <w:t xml:space="preserve">4 </w:t>
      </w:r>
      <w:r w:rsidR="00456CCB">
        <w:rPr>
          <w:rFonts w:hint="eastAsia"/>
          <w:i/>
          <w:lang w:eastAsia="ko-KR"/>
        </w:rPr>
        <w:t>R</w:t>
      </w:r>
      <w:r w:rsidR="007D411B">
        <w:rPr>
          <w:rFonts w:hint="eastAsia"/>
          <w:i/>
          <w:lang w:eastAsia="ko-KR"/>
        </w:rPr>
        <w:t xml:space="preserve">elative sensitivity coefficient </w:t>
      </w:r>
      <w:r w:rsidR="001E62DE">
        <w:rPr>
          <w:rFonts w:hint="eastAsia"/>
          <w:i/>
          <w:lang w:eastAsia="ko-KR"/>
        </w:rPr>
        <w:t>with respect to</w:t>
      </w:r>
      <w:r>
        <w:rPr>
          <w:rFonts w:hint="eastAsia"/>
          <w:i/>
          <w:lang w:eastAsia="ko-KR"/>
        </w:rPr>
        <w:t xml:space="preserve"> </w:t>
      </w:r>
      <w:proofErr w:type="spellStart"/>
      <w:proofErr w:type="gramStart"/>
      <w:r w:rsidR="002239E0">
        <w:rPr>
          <w:rFonts w:hint="eastAsia"/>
          <w:i/>
          <w:lang w:eastAsia="ko-KR"/>
        </w:rPr>
        <w:t>SoS</w:t>
      </w:r>
      <w:proofErr w:type="spellEnd"/>
      <w:proofErr w:type="gramEnd"/>
      <w:r w:rsidR="00B3542F">
        <w:rPr>
          <w:rFonts w:hint="eastAsia"/>
          <w:i/>
          <w:lang w:eastAsia="ko-KR"/>
        </w:rPr>
        <w:t xml:space="preserve"> </w:t>
      </w:r>
    </w:p>
    <w:p w:rsidR="00BE459B" w:rsidRPr="001A54DF" w:rsidRDefault="00186BCC" w:rsidP="00BE459B">
      <w:pPr>
        <w:pStyle w:val="a4"/>
        <w:rPr>
          <w:rFonts w:eastAsia="Gulim"/>
        </w:rPr>
      </w:pPr>
      <w:r>
        <w:rPr>
          <w:rFonts w:hint="eastAsia"/>
          <w:lang w:eastAsia="ko-KR"/>
        </w:rPr>
        <w:t xml:space="preserve">The </w:t>
      </w:r>
      <w:r w:rsidR="00BE459B" w:rsidRPr="001A54DF">
        <w:t xml:space="preserve">RSC of CFF </w:t>
      </w:r>
      <w:r>
        <w:rPr>
          <w:rFonts w:hint="eastAsia"/>
          <w:lang w:eastAsia="ko-KR"/>
        </w:rPr>
        <w:t xml:space="preserve">with respect </w:t>
      </w:r>
      <w:r w:rsidR="00BE459B" w:rsidRPr="001A54DF">
        <w:t xml:space="preserve">to </w:t>
      </w:r>
      <w:proofErr w:type="spellStart"/>
      <w:proofErr w:type="gramStart"/>
      <w:r w:rsidR="00BE459B" w:rsidRPr="001A54DF">
        <w:t>SoS</w:t>
      </w:r>
      <w:proofErr w:type="spellEnd"/>
      <w:proofErr w:type="gramEnd"/>
      <w:r w:rsidR="00BE459B" w:rsidRPr="001A54DF">
        <w:t xml:space="preserve"> can be calculated if there are two accurate </w:t>
      </w:r>
      <w:proofErr w:type="spellStart"/>
      <w:r w:rsidR="00BE459B" w:rsidRPr="001A54DF">
        <w:t>EOSs</w:t>
      </w:r>
      <w:proofErr w:type="spellEnd"/>
      <w:r w:rsidR="00BE459B" w:rsidRPr="001A54DF">
        <w:t xml:space="preserve">. This is because the RSC can be calculated from the </w:t>
      </w:r>
      <w:r w:rsidR="009E15FB">
        <w:rPr>
          <w:rFonts w:hint="eastAsia"/>
          <w:lang w:eastAsia="ko-KR"/>
        </w:rPr>
        <w:t xml:space="preserve">relative </w:t>
      </w:r>
      <w:proofErr w:type="spellStart"/>
      <w:proofErr w:type="gramStart"/>
      <w:r w:rsidR="00C44D76">
        <w:rPr>
          <w:rFonts w:hint="eastAsia"/>
          <w:lang w:eastAsia="ko-KR"/>
        </w:rPr>
        <w:t>SoS</w:t>
      </w:r>
      <w:proofErr w:type="spellEnd"/>
      <w:proofErr w:type="gramEnd"/>
      <w:r w:rsidR="00C44D76">
        <w:rPr>
          <w:rFonts w:hint="eastAsia"/>
          <w:lang w:eastAsia="ko-KR"/>
        </w:rPr>
        <w:t xml:space="preserve"> </w:t>
      </w:r>
      <w:r w:rsidR="00BE459B" w:rsidRPr="001A54DF">
        <w:t xml:space="preserve">deviation </w:t>
      </w:r>
      <w:r w:rsidR="009E15FB">
        <w:rPr>
          <w:rFonts w:hint="eastAsia"/>
          <w:lang w:eastAsia="ko-KR"/>
        </w:rPr>
        <w:t>in</w:t>
      </w:r>
      <w:r w:rsidR="00BE459B" w:rsidRPr="001A54DF">
        <w:t xml:space="preserve"> the nozzle throat conditions between two </w:t>
      </w:r>
      <w:proofErr w:type="spellStart"/>
      <w:r w:rsidR="00BE459B" w:rsidRPr="001A54DF">
        <w:t>EOSs</w:t>
      </w:r>
      <w:proofErr w:type="spellEnd"/>
      <w:r w:rsidR="00BE459B" w:rsidRPr="001A54DF">
        <w:t xml:space="preserve"> and </w:t>
      </w:r>
      <w:r w:rsidR="00C44D76">
        <w:rPr>
          <w:rFonts w:hint="eastAsia"/>
          <w:lang w:eastAsia="ko-KR"/>
        </w:rPr>
        <w:t xml:space="preserve">the </w:t>
      </w:r>
      <w:r w:rsidR="0087163A">
        <w:rPr>
          <w:rFonts w:hint="eastAsia"/>
          <w:lang w:eastAsia="ko-KR"/>
        </w:rPr>
        <w:t xml:space="preserve">relative </w:t>
      </w:r>
      <w:r w:rsidR="00BE459B" w:rsidRPr="001A54DF">
        <w:t xml:space="preserve">CFF deviation between two </w:t>
      </w:r>
      <w:proofErr w:type="spellStart"/>
      <w:r w:rsidR="00BE459B" w:rsidRPr="001A54DF">
        <w:t>EOSs</w:t>
      </w:r>
      <w:proofErr w:type="spellEnd"/>
      <w:r w:rsidR="00BE459B" w:rsidRPr="001A54DF">
        <w:t xml:space="preserve">. The </w:t>
      </w:r>
      <w:proofErr w:type="spellStart"/>
      <w:r w:rsidR="00BE459B" w:rsidRPr="001A54DF">
        <w:t>EOS</w:t>
      </w:r>
      <w:r w:rsidR="00BE459B">
        <w:t>s</w:t>
      </w:r>
      <w:proofErr w:type="spellEnd"/>
      <w:r w:rsidR="00BE459B" w:rsidRPr="001A54DF">
        <w:t xml:space="preserve"> used in this study were GERG-2008 and AGA8</w:t>
      </w:r>
      <w:r w:rsidR="00BE459B">
        <w:t>,</w:t>
      </w:r>
      <w:r w:rsidR="00BE459B" w:rsidRPr="001A54DF">
        <w:t xml:space="preserve"> and all of the reference values of the CFF, nozzle throat conditions, </w:t>
      </w:r>
      <w:r w:rsidR="007C7EE5">
        <w:rPr>
          <w:rFonts w:hint="eastAsia"/>
          <w:lang w:eastAsia="ko-KR"/>
        </w:rPr>
        <w:t>compression-factor</w:t>
      </w:r>
      <w:r w:rsidR="008D46AE">
        <w:rPr>
          <w:rFonts w:hint="eastAsia"/>
          <w:lang w:eastAsia="ko-KR"/>
        </w:rPr>
        <w:t xml:space="preserve">s, </w:t>
      </w:r>
      <w:r w:rsidR="00BE459B" w:rsidRPr="001A54DF">
        <w:t xml:space="preserve">and </w:t>
      </w:r>
      <w:proofErr w:type="spellStart"/>
      <w:proofErr w:type="gramStart"/>
      <w:r w:rsidR="00BE459B" w:rsidRPr="001A54DF">
        <w:t>SoS</w:t>
      </w:r>
      <w:proofErr w:type="spellEnd"/>
      <w:proofErr w:type="gramEnd"/>
      <w:r w:rsidR="00BE459B" w:rsidRPr="001A54DF">
        <w:t xml:space="preserve"> were calculated using GERG-2008. </w:t>
      </w:r>
    </w:p>
    <w:p w:rsidR="00BE459B" w:rsidRPr="00456CCB" w:rsidRDefault="00BE459B" w:rsidP="00BE459B">
      <w:pPr>
        <w:pStyle w:val="a4"/>
        <w:rPr>
          <w:rFonts w:eastAsia="Gulim"/>
        </w:rPr>
      </w:pPr>
    </w:p>
    <w:p w:rsidR="00BE459B" w:rsidRPr="001A54DF" w:rsidRDefault="00BE459B" w:rsidP="00BE459B">
      <w:pPr>
        <w:pStyle w:val="a4"/>
        <w:rPr>
          <w:rFonts w:eastAsia="Gulim"/>
        </w:rPr>
      </w:pPr>
      <w:r w:rsidRPr="001A54DF">
        <w:t xml:space="preserve">Figure 1 represents </w:t>
      </w:r>
      <w:r w:rsidR="00FD3837">
        <w:rPr>
          <w:rFonts w:hint="eastAsia"/>
          <w:lang w:eastAsia="ko-KR"/>
        </w:rPr>
        <w:t xml:space="preserve">the </w:t>
      </w:r>
      <w:r w:rsidR="00FD3837" w:rsidRPr="001A54DF">
        <w:t>enthalpy</w:t>
      </w:r>
      <w:r w:rsidR="00FD3837">
        <w:rPr>
          <w:rFonts w:hint="eastAsia"/>
          <w:lang w:eastAsia="ko-KR"/>
        </w:rPr>
        <w:t>-difference</w:t>
      </w:r>
      <w:r w:rsidR="00B36D71">
        <w:rPr>
          <w:rFonts w:hint="eastAsia"/>
          <w:lang w:eastAsia="ko-KR"/>
        </w:rPr>
        <w:t xml:space="preserve"> </w:t>
      </w:r>
      <w:r w:rsidRPr="001A54DF">
        <w:t xml:space="preserve">deviation </w:t>
      </w:r>
      <w:r w:rsidR="00E63236">
        <w:rPr>
          <w:rFonts w:hint="eastAsia"/>
          <w:lang w:eastAsia="ko-KR"/>
        </w:rPr>
        <w:t>(</w:t>
      </w:r>
      <m:oMath>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AGA</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GERG</m:t>
            </m:r>
          </m:sub>
        </m:sSub>
      </m:oMath>
      <w:r w:rsidR="00E63236">
        <w:rPr>
          <w:rFonts w:hint="eastAsia"/>
          <w:lang w:eastAsia="ko-KR"/>
        </w:rPr>
        <w:t>)</w:t>
      </w:r>
      <w:r w:rsidRPr="001A54DF">
        <w:t xml:space="preserve"> with regard to </w:t>
      </w:r>
      <w:r w:rsidR="00DE1FE5">
        <w:rPr>
          <w:rFonts w:hint="eastAsia"/>
          <w:lang w:eastAsia="ko-KR"/>
        </w:rPr>
        <w:t xml:space="preserve">the </w:t>
      </w:r>
      <w:r w:rsidR="00B711F8">
        <w:rPr>
          <w:rFonts w:hint="eastAsia"/>
          <w:lang w:eastAsia="ko-KR"/>
        </w:rPr>
        <w:t xml:space="preserve">corresponding </w:t>
      </w:r>
      <w:proofErr w:type="spellStart"/>
      <w:proofErr w:type="gramStart"/>
      <w:r w:rsidR="00FD3837">
        <w:rPr>
          <w:rFonts w:hint="eastAsia"/>
          <w:lang w:eastAsia="ko-KR"/>
        </w:rPr>
        <w:t>SoS</w:t>
      </w:r>
      <w:proofErr w:type="spellEnd"/>
      <w:proofErr w:type="gramEnd"/>
      <w:r w:rsidR="00FD3837">
        <w:rPr>
          <w:rFonts w:hint="eastAsia"/>
          <w:lang w:eastAsia="ko-KR"/>
        </w:rPr>
        <w:t xml:space="preserve"> </w:t>
      </w:r>
      <w:r w:rsidRPr="001A54DF">
        <w:t xml:space="preserve">deviation </w:t>
      </w:r>
      <w:r w:rsidR="003B43A4" w:rsidRPr="00F85D84">
        <w:rPr>
          <w:rFonts w:hint="eastAsia"/>
          <w:lang w:eastAsia="ko-KR"/>
        </w:rPr>
        <w:t>(</w:t>
      </w:r>
      <m:oMath>
        <m:sSub>
          <m:sSubPr>
            <m:ctrlPr>
              <w:rPr>
                <w:rFonts w:ascii="Cambria Math" w:hAnsi="Cambria Math"/>
                <w:lang w:eastAsia="ko-KR"/>
              </w:rPr>
            </m:ctrlPr>
          </m:sSubPr>
          <m:e>
            <m:r>
              <w:rPr>
                <w:rFonts w:ascii="Cambria Math" w:hAnsi="Cambria Math"/>
                <w:lang w:eastAsia="ko-KR"/>
              </w:rPr>
              <m:t>w</m:t>
            </m:r>
          </m:e>
          <m:sub>
            <m:r>
              <m:rPr>
                <m:sty m:val="p"/>
              </m:rPr>
              <w:rPr>
                <w:rFonts w:ascii="Cambria Math" w:hAnsi="Cambria Math"/>
                <w:lang w:eastAsia="ko-KR"/>
              </w:rPr>
              <m:t>nt(AGA)</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w</m:t>
            </m:r>
          </m:e>
          <m:sub>
            <m:r>
              <m:rPr>
                <m:sty m:val="p"/>
              </m:rPr>
              <w:rPr>
                <w:rFonts w:ascii="Cambria Math" w:hAnsi="Cambria Math"/>
                <w:lang w:eastAsia="ko-KR"/>
              </w:rPr>
              <m:t>nt(GERG)</m:t>
            </m:r>
          </m:sub>
        </m:sSub>
        <m:r>
          <m:rPr>
            <m:sty m:val="p"/>
          </m:rPr>
          <w:rPr>
            <w:rFonts w:ascii="Cambria Math" w:hAnsi="Cambria Math"/>
            <w:lang w:eastAsia="ko-KR"/>
          </w:rPr>
          <m:t xml:space="preserve">) </m:t>
        </m:r>
      </m:oMath>
      <w:r w:rsidR="00A6542F">
        <w:rPr>
          <w:rFonts w:hint="eastAsia"/>
          <w:lang w:eastAsia="ko-KR"/>
        </w:rPr>
        <w:t xml:space="preserve">between the two </w:t>
      </w:r>
      <w:proofErr w:type="spellStart"/>
      <w:r w:rsidR="00A6542F">
        <w:rPr>
          <w:rFonts w:hint="eastAsia"/>
          <w:lang w:eastAsia="ko-KR"/>
        </w:rPr>
        <w:t>EOSs</w:t>
      </w:r>
      <w:proofErr w:type="spellEnd"/>
      <w:r w:rsidR="00A6542F">
        <w:rPr>
          <w:rFonts w:hint="eastAsia"/>
          <w:lang w:eastAsia="ko-KR"/>
        </w:rPr>
        <w:t xml:space="preserve"> </w:t>
      </w:r>
      <w:r w:rsidRPr="001A54DF">
        <w:t xml:space="preserve">in order to verify whether </w:t>
      </w:r>
      <w:r w:rsidR="00825E39">
        <w:rPr>
          <w:rFonts w:hint="eastAsia"/>
          <w:lang w:eastAsia="ko-KR"/>
        </w:rPr>
        <w:t xml:space="preserve">the </w:t>
      </w:r>
      <w:r w:rsidR="003B43A4">
        <w:rPr>
          <w:rFonts w:hint="eastAsia"/>
          <w:lang w:eastAsia="ko-KR"/>
        </w:rPr>
        <w:t xml:space="preserve">uncertainty in </w:t>
      </w:r>
      <w:r w:rsidRPr="001A54DF">
        <w:t>enthalpy</w:t>
      </w:r>
      <w:r w:rsidR="00E16336">
        <w:rPr>
          <w:rFonts w:hint="eastAsia"/>
          <w:lang w:eastAsia="ko-KR"/>
        </w:rPr>
        <w:t xml:space="preserve">, </w:t>
      </w:r>
      <w:r w:rsidR="00C44D76">
        <w:rPr>
          <w:rFonts w:hint="eastAsia"/>
          <w:lang w:eastAsia="ko-KR"/>
        </w:rPr>
        <w:t>which</w:t>
      </w:r>
      <w:r w:rsidRPr="001A54DF">
        <w:t xml:space="preserve"> </w:t>
      </w:r>
      <w:r w:rsidR="00E16336">
        <w:rPr>
          <w:rFonts w:hint="eastAsia"/>
          <w:lang w:eastAsia="ko-KR"/>
        </w:rPr>
        <w:t>is</w:t>
      </w:r>
      <w:r w:rsidRPr="001A54DF">
        <w:t xml:space="preserve"> in </w:t>
      </w:r>
      <w:r w:rsidR="0095636E">
        <w:rPr>
          <w:rFonts w:hint="eastAsia"/>
          <w:lang w:eastAsia="ko-KR"/>
        </w:rPr>
        <w:t xml:space="preserve">the </w:t>
      </w:r>
      <w:r w:rsidRPr="001A54DF">
        <w:t>range of 0.2</w:t>
      </w:r>
      <w:r>
        <w:t xml:space="preserve"> – </w:t>
      </w:r>
      <w:r w:rsidRPr="001A54DF">
        <w:t>1.5</w:t>
      </w:r>
      <w:r w:rsidR="00B36D71">
        <w:rPr>
          <w:rFonts w:hint="eastAsia"/>
          <w:lang w:eastAsia="ko-KR"/>
        </w:rPr>
        <w:t xml:space="preserve"> </w:t>
      </w:r>
      <w:r w:rsidRPr="001A54DF">
        <w:t>%</w:t>
      </w:r>
      <w:r>
        <w:t xml:space="preserve"> </w:t>
      </w:r>
      <w:r w:rsidRPr="001A54DF">
        <w:t>[4-7]</w:t>
      </w:r>
      <w:r w:rsidR="00DE1FE5">
        <w:rPr>
          <w:rFonts w:hint="eastAsia"/>
          <w:lang w:eastAsia="ko-KR"/>
        </w:rPr>
        <w:t>,</w:t>
      </w:r>
      <w:r w:rsidR="00825E39">
        <w:rPr>
          <w:rFonts w:hint="eastAsia"/>
          <w:lang w:eastAsia="ko-KR"/>
        </w:rPr>
        <w:t xml:space="preserve"> </w:t>
      </w:r>
      <w:r w:rsidRPr="001A54DF">
        <w:t xml:space="preserve">can affect </w:t>
      </w:r>
      <w:r w:rsidR="00B36D71">
        <w:rPr>
          <w:rFonts w:hint="eastAsia"/>
          <w:lang w:eastAsia="ko-KR"/>
        </w:rPr>
        <w:t xml:space="preserve">the </w:t>
      </w:r>
      <w:r w:rsidRPr="001A54DF">
        <w:t>uncertainty</w:t>
      </w:r>
      <w:r w:rsidR="00B36D71">
        <w:rPr>
          <w:rFonts w:hint="eastAsia"/>
          <w:lang w:eastAsia="ko-KR"/>
        </w:rPr>
        <w:t xml:space="preserve"> in CFF</w:t>
      </w:r>
      <w:r w:rsidR="0012226C">
        <w:rPr>
          <w:rFonts w:hint="eastAsia"/>
          <w:lang w:eastAsia="ko-KR"/>
        </w:rPr>
        <w:t xml:space="preserve">. </w:t>
      </w:r>
      <w:r w:rsidR="00D82A1B">
        <w:rPr>
          <w:rFonts w:hint="eastAsia"/>
          <w:lang w:eastAsia="ko-KR"/>
        </w:rPr>
        <w:t xml:space="preserve">In CFF calculation, </w:t>
      </w:r>
      <w:r w:rsidR="006D034E">
        <w:rPr>
          <w:rFonts w:hint="eastAsia"/>
          <w:lang w:eastAsia="ko-KR"/>
        </w:rPr>
        <w:t>e</w:t>
      </w:r>
      <w:r w:rsidR="00DE1FE5">
        <w:rPr>
          <w:rFonts w:hint="eastAsia"/>
          <w:lang w:eastAsia="ko-KR"/>
        </w:rPr>
        <w:t>nthalpy term appear</w:t>
      </w:r>
      <w:r w:rsidR="006D034E">
        <w:rPr>
          <w:rFonts w:hint="eastAsia"/>
          <w:lang w:eastAsia="ko-KR"/>
        </w:rPr>
        <w:t>s</w:t>
      </w:r>
      <w:r w:rsidR="00DE1FE5">
        <w:rPr>
          <w:rFonts w:hint="eastAsia"/>
          <w:lang w:eastAsia="ko-KR"/>
        </w:rPr>
        <w:t xml:space="preserve"> </w:t>
      </w:r>
      <w:r w:rsidR="006D034E">
        <w:rPr>
          <w:rFonts w:hint="eastAsia"/>
          <w:lang w:eastAsia="ko-KR"/>
        </w:rPr>
        <w:t xml:space="preserve">as a form of </w:t>
      </w:r>
      <w:r w:rsidR="00DE1FE5">
        <w:rPr>
          <w:rFonts w:hint="eastAsia"/>
          <w:lang w:eastAsia="ko-KR"/>
        </w:rPr>
        <w:t>enthalpy-difference</w:t>
      </w:r>
      <w:r w:rsidR="00695636">
        <w:rPr>
          <w:rFonts w:hint="eastAsia"/>
          <w:lang w:eastAsia="ko-KR"/>
        </w:rPr>
        <w:t xml:space="preserve"> (</w:t>
      </w:r>
      <m:oMath>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o</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nt</m:t>
            </m:r>
          </m:sub>
        </m:sSub>
      </m:oMath>
      <w:r w:rsidR="00695636">
        <w:rPr>
          <w:rFonts w:hint="eastAsia"/>
          <w:lang w:eastAsia="ko-KR"/>
        </w:rPr>
        <w:t>)</w:t>
      </w:r>
      <w:r w:rsidR="00DE1FE5">
        <w:rPr>
          <w:rFonts w:hint="eastAsia"/>
          <w:lang w:eastAsia="ko-KR"/>
        </w:rPr>
        <w:t>.</w:t>
      </w:r>
      <w:r w:rsidR="008E3B13">
        <w:t xml:space="preserve"> As shown in the </w:t>
      </w:r>
      <w:r w:rsidR="008E3B13">
        <w:rPr>
          <w:rFonts w:hint="eastAsia"/>
          <w:lang w:eastAsia="ko-KR"/>
        </w:rPr>
        <w:t>F</w:t>
      </w:r>
      <w:r w:rsidRPr="001A54DF">
        <w:t>igure</w:t>
      </w:r>
      <w:r w:rsidR="008E3B13">
        <w:rPr>
          <w:rFonts w:hint="eastAsia"/>
          <w:lang w:eastAsia="ko-KR"/>
        </w:rPr>
        <w:t xml:space="preserve"> 1</w:t>
      </w:r>
      <w:r w:rsidRPr="001A54DF">
        <w:t xml:space="preserve">, </w:t>
      </w:r>
      <w:r w:rsidR="003B43A4">
        <w:rPr>
          <w:rFonts w:hint="eastAsia"/>
          <w:lang w:eastAsia="ko-KR"/>
        </w:rPr>
        <w:t>the</w:t>
      </w:r>
      <w:r w:rsidRPr="001A54DF">
        <w:t xml:space="preserve"> </w:t>
      </w:r>
      <w:proofErr w:type="spellStart"/>
      <w:proofErr w:type="gramStart"/>
      <w:r>
        <w:t>SoS</w:t>
      </w:r>
      <w:proofErr w:type="spellEnd"/>
      <w:proofErr w:type="gramEnd"/>
      <w:r>
        <w:t xml:space="preserve"> </w:t>
      </w:r>
      <w:r w:rsidR="00FD3837" w:rsidRPr="001A54DF">
        <w:t xml:space="preserve">deviation </w:t>
      </w:r>
      <w:r w:rsidRPr="001A54DF">
        <w:t xml:space="preserve">and </w:t>
      </w:r>
      <w:r w:rsidR="00FD3837">
        <w:rPr>
          <w:rFonts w:hint="eastAsia"/>
          <w:lang w:eastAsia="ko-KR"/>
        </w:rPr>
        <w:t xml:space="preserve">the </w:t>
      </w:r>
      <w:r w:rsidR="00FD3837" w:rsidRPr="001A54DF">
        <w:t>enthalpy</w:t>
      </w:r>
      <w:r w:rsidR="00FD3837">
        <w:rPr>
          <w:rFonts w:hint="eastAsia"/>
          <w:lang w:eastAsia="ko-KR"/>
        </w:rPr>
        <w:t>-difference</w:t>
      </w:r>
      <w:r w:rsidR="00825E39">
        <w:rPr>
          <w:rFonts w:hint="eastAsia"/>
          <w:lang w:eastAsia="ko-KR"/>
        </w:rPr>
        <w:t xml:space="preserve"> dev</w:t>
      </w:r>
      <w:r w:rsidR="00DE1FE5">
        <w:rPr>
          <w:rFonts w:hint="eastAsia"/>
          <w:lang w:eastAsia="ko-KR"/>
        </w:rPr>
        <w:t>i</w:t>
      </w:r>
      <w:r w:rsidR="00825E39">
        <w:rPr>
          <w:rFonts w:hint="eastAsia"/>
          <w:lang w:eastAsia="ko-KR"/>
        </w:rPr>
        <w:t>ation</w:t>
      </w:r>
      <w:r w:rsidR="00FD3837">
        <w:rPr>
          <w:rFonts w:hint="eastAsia"/>
          <w:lang w:eastAsia="ko-KR"/>
        </w:rPr>
        <w:t xml:space="preserve"> </w:t>
      </w:r>
      <w:r w:rsidRPr="001A54DF">
        <w:t xml:space="preserve">are </w:t>
      </w:r>
      <w:r w:rsidR="00B94CC7">
        <w:rPr>
          <w:rFonts w:hint="eastAsia"/>
          <w:lang w:eastAsia="ko-KR"/>
        </w:rPr>
        <w:t>linearly</w:t>
      </w:r>
      <w:r w:rsidRPr="001A54DF">
        <w:t xml:space="preserve"> proportional</w:t>
      </w:r>
      <w:r>
        <w:t>,</w:t>
      </w:r>
      <w:r w:rsidRPr="001A54DF">
        <w:t xml:space="preserve"> pass</w:t>
      </w:r>
      <w:r>
        <w:t>ing</w:t>
      </w:r>
      <w:r w:rsidRPr="001A54DF">
        <w:t xml:space="preserve"> </w:t>
      </w:r>
      <w:r w:rsidR="003B43A4">
        <w:t>through the origin. From this,</w:t>
      </w:r>
      <w:r w:rsidR="003B43A4">
        <w:rPr>
          <w:rFonts w:hint="eastAsia"/>
          <w:lang w:eastAsia="ko-KR"/>
        </w:rPr>
        <w:t xml:space="preserve"> the</w:t>
      </w:r>
      <w:r w:rsidRPr="001A54DF">
        <w:t xml:space="preserve"> </w:t>
      </w:r>
      <w:r w:rsidR="00FD3837" w:rsidRPr="001A54DF">
        <w:t>enthalpy</w:t>
      </w:r>
      <w:r w:rsidR="00FD3837">
        <w:rPr>
          <w:rFonts w:hint="eastAsia"/>
          <w:lang w:eastAsia="ko-KR"/>
        </w:rPr>
        <w:t xml:space="preserve">-difference </w:t>
      </w:r>
      <w:r w:rsidRPr="001A54DF">
        <w:t>deviation is fully dependent on</w:t>
      </w:r>
      <w:r>
        <w:t xml:space="preserve"> the</w:t>
      </w:r>
      <w:r w:rsidRPr="001A54DF">
        <w:t xml:space="preserve"> </w:t>
      </w:r>
      <w:proofErr w:type="spellStart"/>
      <w:proofErr w:type="gramStart"/>
      <w:r w:rsidR="00FD3837">
        <w:rPr>
          <w:rFonts w:hint="eastAsia"/>
          <w:lang w:eastAsia="ko-KR"/>
        </w:rPr>
        <w:t>SoS</w:t>
      </w:r>
      <w:proofErr w:type="spellEnd"/>
      <w:proofErr w:type="gramEnd"/>
      <w:r w:rsidR="00FD3837">
        <w:rPr>
          <w:rFonts w:hint="eastAsia"/>
          <w:lang w:eastAsia="ko-KR"/>
        </w:rPr>
        <w:t xml:space="preserve"> </w:t>
      </w:r>
      <w:r w:rsidRPr="001A54DF">
        <w:t xml:space="preserve">deviation. </w:t>
      </w:r>
      <w:r>
        <w:t>As a result</w:t>
      </w:r>
      <w:r w:rsidRPr="001A54DF">
        <w:t xml:space="preserve">, </w:t>
      </w:r>
      <w:r w:rsidR="00476099">
        <w:rPr>
          <w:rFonts w:hint="eastAsia"/>
          <w:lang w:eastAsia="ko-KR"/>
        </w:rPr>
        <w:t xml:space="preserve">the </w:t>
      </w:r>
      <w:r w:rsidRPr="001A54DF">
        <w:t>uncertaint</w:t>
      </w:r>
      <w:r w:rsidR="00E16336">
        <w:rPr>
          <w:rFonts w:hint="eastAsia"/>
          <w:lang w:eastAsia="ko-KR"/>
        </w:rPr>
        <w:t xml:space="preserve">y </w:t>
      </w:r>
      <w:r w:rsidR="00476099">
        <w:rPr>
          <w:rFonts w:hint="eastAsia"/>
          <w:lang w:eastAsia="ko-KR"/>
        </w:rPr>
        <w:t xml:space="preserve">in </w:t>
      </w:r>
      <w:r w:rsidR="00476099" w:rsidRPr="001A54DF">
        <w:t>enthalpy</w:t>
      </w:r>
      <w:r w:rsidR="00476099">
        <w:rPr>
          <w:rFonts w:hint="eastAsia"/>
          <w:lang w:eastAsia="ko-KR"/>
        </w:rPr>
        <w:t xml:space="preserve"> </w:t>
      </w:r>
      <w:r w:rsidR="00E16336">
        <w:rPr>
          <w:rFonts w:hint="eastAsia"/>
          <w:lang w:eastAsia="ko-KR"/>
        </w:rPr>
        <w:t>is</w:t>
      </w:r>
      <w:r w:rsidRPr="001A54DF">
        <w:t xml:space="preserve"> not needed to be considered additionally in</w:t>
      </w:r>
      <w:r>
        <w:t xml:space="preserve"> the</w:t>
      </w:r>
      <w:r w:rsidRPr="001A54DF">
        <w:t xml:space="preserve"> </w:t>
      </w:r>
      <w:r w:rsidR="00143E3A">
        <w:rPr>
          <w:rFonts w:hint="eastAsia"/>
          <w:lang w:eastAsia="ko-KR"/>
        </w:rPr>
        <w:t>estimation</w:t>
      </w:r>
      <w:r w:rsidRPr="001A54DF">
        <w:t xml:space="preserve"> on CFF uncertainty. </w:t>
      </w:r>
    </w:p>
    <w:p w:rsidR="00803346" w:rsidRDefault="00C02695">
      <w:pPr>
        <w:pStyle w:val="a4"/>
        <w:rPr>
          <w:lang w:eastAsia="ko-KR"/>
        </w:rPr>
      </w:pPr>
      <w:r w:rsidRPr="00C02695">
        <w:rPr>
          <w:noProof/>
          <w:lang w:val="en-US" w:eastAsia="ko-KR"/>
        </w:rPr>
        <w:drawing>
          <wp:inline distT="0" distB="0" distL="0" distR="0">
            <wp:extent cx="2880360" cy="1885817"/>
            <wp:effectExtent l="0" t="0" r="0" b="0"/>
            <wp:docPr id="2"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2880360" cy="1885817"/>
                    </a:xfrm>
                    <a:prstGeom prst="rect">
                      <a:avLst/>
                    </a:prstGeom>
                    <a:noFill/>
                    <a:ln w="9525">
                      <a:noFill/>
                      <a:miter lim="800000"/>
                      <a:headEnd/>
                      <a:tailEnd/>
                    </a:ln>
                  </pic:spPr>
                </pic:pic>
              </a:graphicData>
            </a:graphic>
          </wp:inline>
        </w:drawing>
      </w:r>
    </w:p>
    <w:p w:rsidR="005E010B" w:rsidRDefault="005E010B" w:rsidP="005E010B">
      <w:pPr>
        <w:pStyle w:val="a3"/>
        <w:rPr>
          <w:b w:val="0"/>
          <w:lang w:eastAsia="ko-KR"/>
        </w:rPr>
      </w:pPr>
      <w:r>
        <w:t xml:space="preserve">Figure </w:t>
      </w:r>
      <w:fldSimple w:instr=" SEQ Figure \* ARABIC ">
        <w:r w:rsidR="00D40A20">
          <w:rPr>
            <w:noProof/>
          </w:rPr>
          <w:t>1</w:t>
        </w:r>
      </w:fldSimple>
      <w:r>
        <w:rPr>
          <w:rFonts w:hint="eastAsia"/>
          <w:lang w:eastAsia="ko-KR"/>
        </w:rPr>
        <w:t>:</w:t>
      </w:r>
      <w:r w:rsidRPr="00E34A0F">
        <w:rPr>
          <w:rFonts w:hint="eastAsia"/>
          <w:b w:val="0"/>
          <w:lang w:eastAsia="ko-KR"/>
        </w:rPr>
        <w:t xml:space="preserve"> </w:t>
      </w:r>
      <w:r>
        <w:rPr>
          <w:rFonts w:hint="eastAsia"/>
          <w:b w:val="0"/>
          <w:lang w:eastAsia="ko-KR"/>
        </w:rPr>
        <w:t xml:space="preserve">The </w:t>
      </w:r>
      <w:proofErr w:type="spellStart"/>
      <w:proofErr w:type="gramStart"/>
      <w:r w:rsidR="00356A92">
        <w:rPr>
          <w:rFonts w:hint="eastAsia"/>
          <w:b w:val="0"/>
          <w:lang w:eastAsia="ko-KR"/>
        </w:rPr>
        <w:t>SoS</w:t>
      </w:r>
      <w:proofErr w:type="spellEnd"/>
      <w:proofErr w:type="gramEnd"/>
      <w:r w:rsidR="00356A92">
        <w:rPr>
          <w:rFonts w:hint="eastAsia"/>
          <w:b w:val="0"/>
          <w:lang w:eastAsia="ko-KR"/>
        </w:rPr>
        <w:t xml:space="preserve"> </w:t>
      </w:r>
      <w:r>
        <w:rPr>
          <w:rFonts w:hint="eastAsia"/>
          <w:b w:val="0"/>
          <w:lang w:eastAsia="ko-KR"/>
        </w:rPr>
        <w:t xml:space="preserve">deviation </w:t>
      </w:r>
      <w:r w:rsidR="00356A92">
        <w:rPr>
          <w:rFonts w:hint="eastAsia"/>
          <w:b w:val="0"/>
          <w:lang w:eastAsia="ko-KR"/>
        </w:rPr>
        <w:t>versus</w:t>
      </w:r>
      <w:r>
        <w:rPr>
          <w:rFonts w:hint="eastAsia"/>
          <w:b w:val="0"/>
          <w:lang w:eastAsia="ko-KR"/>
        </w:rPr>
        <w:t xml:space="preserve"> enthalpy</w:t>
      </w:r>
      <w:r w:rsidR="00356A92">
        <w:rPr>
          <w:rFonts w:hint="eastAsia"/>
          <w:b w:val="0"/>
          <w:lang w:eastAsia="ko-KR"/>
        </w:rPr>
        <w:t>-</w:t>
      </w:r>
      <w:r>
        <w:rPr>
          <w:rFonts w:hint="eastAsia"/>
          <w:b w:val="0"/>
          <w:lang w:eastAsia="ko-KR"/>
        </w:rPr>
        <w:t>difference</w:t>
      </w:r>
      <w:r w:rsidR="00356A92">
        <w:rPr>
          <w:rFonts w:hint="eastAsia"/>
          <w:b w:val="0"/>
          <w:lang w:eastAsia="ko-KR"/>
        </w:rPr>
        <w:t xml:space="preserve"> deviation</w:t>
      </w:r>
    </w:p>
    <w:p w:rsidR="00BE459B" w:rsidRPr="001A54DF" w:rsidRDefault="00AC6B2E" w:rsidP="00DB5975">
      <w:pPr>
        <w:jc w:val="both"/>
        <w:rPr>
          <w:rFonts w:eastAsia="Gulim"/>
          <w:sz w:val="20"/>
        </w:rPr>
      </w:pPr>
      <w:r w:rsidRPr="00DB5975">
        <w:rPr>
          <w:sz w:val="20"/>
        </w:rPr>
        <w:t>In order to derive</w:t>
      </w:r>
      <w:r w:rsidRPr="00DB5975">
        <w:rPr>
          <w:sz w:val="20"/>
          <w:lang w:eastAsia="ko-KR"/>
        </w:rPr>
        <w:t xml:space="preserve"> the </w:t>
      </w:r>
      <w:r w:rsidR="00BE459B" w:rsidRPr="00DB5975">
        <w:rPr>
          <w:sz w:val="20"/>
        </w:rPr>
        <w:t xml:space="preserve">RSC </w:t>
      </w:r>
      <w:r w:rsidR="00F97C5A" w:rsidRPr="00DB5975">
        <w:rPr>
          <w:sz w:val="20"/>
          <w:lang w:eastAsia="ko-KR"/>
        </w:rPr>
        <w:t xml:space="preserve">of CFF </w:t>
      </w:r>
      <w:r w:rsidR="007C26EC" w:rsidRPr="00DB5975">
        <w:rPr>
          <w:sz w:val="20"/>
          <w:lang w:eastAsia="ko-KR"/>
        </w:rPr>
        <w:t xml:space="preserve">to </w:t>
      </w:r>
      <w:proofErr w:type="spellStart"/>
      <w:proofErr w:type="gramStart"/>
      <w:r w:rsidR="00BE459B" w:rsidRPr="00DB5975">
        <w:rPr>
          <w:sz w:val="20"/>
        </w:rPr>
        <w:t>SoS</w:t>
      </w:r>
      <w:proofErr w:type="spellEnd"/>
      <w:proofErr w:type="gramEnd"/>
      <w:r w:rsidR="00BE459B" w:rsidRPr="00DB5975">
        <w:rPr>
          <w:sz w:val="20"/>
        </w:rPr>
        <w:t xml:space="preserve"> accurately, effects of </w:t>
      </w:r>
      <w:r w:rsidR="00D82A1B" w:rsidRPr="00DB5975">
        <w:rPr>
          <w:sz w:val="20"/>
          <w:lang w:eastAsia="ko-KR"/>
        </w:rPr>
        <w:t xml:space="preserve">the </w:t>
      </w:r>
      <w:r w:rsidR="007C7EE5" w:rsidRPr="00DB5975">
        <w:rPr>
          <w:sz w:val="20"/>
        </w:rPr>
        <w:t>compression-factor</w:t>
      </w:r>
      <w:r w:rsidR="00F303C5" w:rsidRPr="00DB5975">
        <w:rPr>
          <w:sz w:val="20"/>
          <w:lang w:eastAsia="ko-KR"/>
        </w:rPr>
        <w:t>s</w:t>
      </w:r>
      <w:r w:rsidR="00BE459B" w:rsidRPr="00DB5975">
        <w:rPr>
          <w:sz w:val="20"/>
        </w:rPr>
        <w:t xml:space="preserve"> included in the </w:t>
      </w:r>
      <w:proofErr w:type="spellStart"/>
      <w:r w:rsidR="00BE459B" w:rsidRPr="00DB5975">
        <w:rPr>
          <w:sz w:val="20"/>
        </w:rPr>
        <w:t>SoS</w:t>
      </w:r>
      <w:proofErr w:type="spellEnd"/>
      <w:r w:rsidR="00BE459B" w:rsidRPr="00DB5975">
        <w:rPr>
          <w:sz w:val="20"/>
        </w:rPr>
        <w:t xml:space="preserve"> deviation and</w:t>
      </w:r>
      <w:r w:rsidR="00F85D84" w:rsidRPr="00DB5975">
        <w:rPr>
          <w:sz w:val="20"/>
          <w:lang w:eastAsia="ko-KR"/>
        </w:rPr>
        <w:t xml:space="preserve"> </w:t>
      </w:r>
      <w:r w:rsidR="00BE459B" w:rsidRPr="00DB5975">
        <w:rPr>
          <w:sz w:val="20"/>
        </w:rPr>
        <w:t xml:space="preserve">CFF deviation between </w:t>
      </w:r>
      <w:r w:rsidR="00C24B5A"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(more accurately, effects of </w:t>
      </w:r>
      <w:r w:rsidR="00F21643" w:rsidRPr="00DB5975">
        <w:rPr>
          <w:sz w:val="20"/>
          <w:lang w:eastAsia="ko-KR"/>
        </w:rPr>
        <w:t xml:space="preserve">the </w:t>
      </w:r>
      <w:r w:rsidR="00BE459B" w:rsidRPr="00DB5975">
        <w:rPr>
          <w:sz w:val="20"/>
        </w:rPr>
        <w:t xml:space="preserve">difference in </w:t>
      </w:r>
      <w:r w:rsidR="007C7EE5" w:rsidRPr="00DB5975">
        <w:rPr>
          <w:sz w:val="20"/>
        </w:rPr>
        <w:t>compression-factor</w:t>
      </w:r>
      <w:r w:rsidR="00BE459B" w:rsidRPr="00DB5975">
        <w:rPr>
          <w:sz w:val="20"/>
        </w:rPr>
        <w:t xml:space="preserve"> between </w:t>
      </w:r>
      <w:r w:rsidR="00356A92"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shall be excluded. This is due to an error that cannot be ignored, which can occur if a relationship (i.e., the contribution to the</w:t>
      </w:r>
      <w:r w:rsidRPr="00DB5975">
        <w:rPr>
          <w:sz w:val="20"/>
          <w:lang w:eastAsia="ko-KR"/>
        </w:rPr>
        <w:t xml:space="preserve"> </w:t>
      </w:r>
      <w:r w:rsidR="00BE459B" w:rsidRPr="00DB5975">
        <w:rPr>
          <w:sz w:val="20"/>
        </w:rPr>
        <w:t>uncertainty</w:t>
      </w:r>
      <w:r w:rsidRPr="00DB5975">
        <w:rPr>
          <w:sz w:val="20"/>
          <w:lang w:eastAsia="ko-KR"/>
        </w:rPr>
        <w:t xml:space="preserve"> in CFF</w:t>
      </w:r>
      <w:r w:rsidR="00BE459B" w:rsidRPr="00DB5975">
        <w:rPr>
          <w:sz w:val="20"/>
        </w:rPr>
        <w:t xml:space="preserve"> from  </w:t>
      </w:r>
      <w:proofErr w:type="spellStart"/>
      <w:r w:rsidR="00BE459B" w:rsidRPr="00DB5975">
        <w:rPr>
          <w:sz w:val="20"/>
        </w:rPr>
        <w:t>SoS</w:t>
      </w:r>
      <w:proofErr w:type="spellEnd"/>
      <w:r w:rsidR="00BE459B" w:rsidRPr="00DB5975">
        <w:rPr>
          <w:sz w:val="20"/>
        </w:rPr>
        <w:t xml:space="preserve">) between </w:t>
      </w:r>
      <w:r w:rsidR="0087163A" w:rsidRPr="00DB5975">
        <w:rPr>
          <w:sz w:val="20"/>
          <w:lang w:eastAsia="ko-KR"/>
        </w:rPr>
        <w:t xml:space="preserve">the </w:t>
      </w:r>
      <w:proofErr w:type="spellStart"/>
      <w:r w:rsidR="00BE459B" w:rsidRPr="00DB5975">
        <w:rPr>
          <w:sz w:val="20"/>
        </w:rPr>
        <w:t>SoS</w:t>
      </w:r>
      <w:proofErr w:type="spellEnd"/>
      <w:r w:rsidR="00BE459B" w:rsidRPr="00DB5975">
        <w:rPr>
          <w:sz w:val="20"/>
        </w:rPr>
        <w:t xml:space="preserve"> deviation and </w:t>
      </w:r>
      <w:r w:rsidR="0087163A" w:rsidRPr="00DB5975">
        <w:rPr>
          <w:sz w:val="20"/>
          <w:lang w:eastAsia="ko-KR"/>
        </w:rPr>
        <w:t xml:space="preserve">the </w:t>
      </w:r>
      <w:r w:rsidR="00BE459B" w:rsidRPr="00DB5975">
        <w:rPr>
          <w:sz w:val="20"/>
        </w:rPr>
        <w:t>CFF deviation is derived without removing effect</w:t>
      </w:r>
      <w:r w:rsidRPr="00DB5975">
        <w:rPr>
          <w:sz w:val="20"/>
          <w:lang w:eastAsia="ko-KR"/>
        </w:rPr>
        <w:t>s</w:t>
      </w:r>
      <w:r w:rsidR="00BE459B" w:rsidRPr="00DB5975">
        <w:rPr>
          <w:sz w:val="20"/>
        </w:rPr>
        <w:t xml:space="preserve"> of </w:t>
      </w:r>
      <w:r w:rsidR="007C7EE5" w:rsidRPr="00DB5975">
        <w:rPr>
          <w:sz w:val="20"/>
        </w:rPr>
        <w:t>compression-factor</w:t>
      </w:r>
      <w:r w:rsidRPr="00DB5975">
        <w:rPr>
          <w:sz w:val="20"/>
          <w:lang w:eastAsia="ko-KR"/>
        </w:rPr>
        <w:t>s</w:t>
      </w:r>
      <w:r w:rsidR="00857A74" w:rsidRPr="00DB5975">
        <w:rPr>
          <w:sz w:val="20"/>
          <w:lang w:eastAsia="ko-KR"/>
        </w:rPr>
        <w:t xml:space="preserve"> </w:t>
      </w:r>
      <w:r w:rsidR="00857A74" w:rsidRPr="00DB5975">
        <w:rPr>
          <w:sz w:val="20"/>
        </w:rPr>
        <w:t>(refer to Figure 2).</w:t>
      </w:r>
      <w:r w:rsidR="00BE459B" w:rsidRPr="00DB5975">
        <w:rPr>
          <w:sz w:val="20"/>
        </w:rPr>
        <w:t xml:space="preserve"> This is because </w:t>
      </w:r>
      <w:r w:rsidRPr="00DB5975">
        <w:rPr>
          <w:sz w:val="20"/>
          <w:lang w:eastAsia="ko-KR"/>
        </w:rPr>
        <w:t xml:space="preserve">the </w:t>
      </w:r>
      <w:r w:rsidR="00BE459B" w:rsidRPr="00DB5975">
        <w:rPr>
          <w:sz w:val="20"/>
        </w:rPr>
        <w:t xml:space="preserve">RSC to </w:t>
      </w:r>
      <w:r w:rsidR="00BE459B" w:rsidRPr="00DB5975">
        <w:rPr>
          <w:i/>
          <w:sz w:val="20"/>
        </w:rPr>
        <w:t>Z</w:t>
      </w:r>
      <w:r w:rsidR="00BE459B" w:rsidRPr="00DB5975">
        <w:rPr>
          <w:sz w:val="20"/>
        </w:rPr>
        <w:t xml:space="preserve"> is up to 0.42</w:t>
      </w:r>
      <w:r w:rsidR="0087163A" w:rsidRPr="00DB5975">
        <w:rPr>
          <w:sz w:val="20"/>
          <w:lang w:eastAsia="ko-KR"/>
        </w:rPr>
        <w:t xml:space="preserve">, </w:t>
      </w:r>
      <w:r w:rsidR="00BE459B" w:rsidRPr="00DB5975">
        <w:rPr>
          <w:sz w:val="20"/>
        </w:rPr>
        <w:t xml:space="preserve"> </w:t>
      </w:r>
      <w:r w:rsidR="00857A74" w:rsidRPr="00DB5975">
        <w:rPr>
          <w:sz w:val="20"/>
        </w:rPr>
        <w:t xml:space="preserve">as shown in Table </w:t>
      </w:r>
      <w:r w:rsidR="00DB5975" w:rsidRPr="00DB5975">
        <w:rPr>
          <w:sz w:val="20"/>
          <w:lang w:eastAsia="ko-KR"/>
        </w:rPr>
        <w:t>2</w:t>
      </w:r>
      <w:r w:rsidR="00857A74" w:rsidRPr="00DB5975">
        <w:rPr>
          <w:sz w:val="20"/>
          <w:lang w:eastAsia="ko-KR"/>
        </w:rPr>
        <w:t>,</w:t>
      </w:r>
      <w:r w:rsidR="00857A74" w:rsidRPr="00DB5975">
        <w:rPr>
          <w:sz w:val="20"/>
        </w:rPr>
        <w:t xml:space="preserve"> </w:t>
      </w:r>
      <w:r w:rsidR="00BE459B" w:rsidRPr="00DB5975">
        <w:rPr>
          <w:sz w:val="20"/>
        </w:rPr>
        <w:t>and RSC</w:t>
      </w:r>
      <w:r w:rsidRPr="00DB5975">
        <w:rPr>
          <w:sz w:val="20"/>
          <w:lang w:eastAsia="ko-KR"/>
        </w:rPr>
        <w:t xml:space="preserve"> </w:t>
      </w:r>
      <w:r w:rsidR="00BE459B" w:rsidRPr="00DB5975">
        <w:rPr>
          <w:sz w:val="20"/>
        </w:rPr>
        <w:t xml:space="preserve">of </w:t>
      </w:r>
      <w:proofErr w:type="spellStart"/>
      <w:r w:rsidR="00BE459B" w:rsidRPr="00DB5975">
        <w:rPr>
          <w:sz w:val="20"/>
        </w:rPr>
        <w:t>SoS</w:t>
      </w:r>
      <w:proofErr w:type="spellEnd"/>
      <w:r w:rsidR="00BE459B" w:rsidRPr="00DB5975">
        <w:rPr>
          <w:sz w:val="20"/>
        </w:rPr>
        <w:t xml:space="preserve"> (</w:t>
      </w:r>
      <m:oMath>
        <m:sSub>
          <m:sSubPr>
            <m:ctrlPr>
              <w:rPr>
                <w:rFonts w:ascii="Cambria Math" w:eastAsia="Gulim" w:hAnsi="Cambria Math"/>
                <w:sz w:val="20"/>
              </w:rPr>
            </m:ctrlPr>
          </m:sSubPr>
          <m:e>
            <m:r>
              <w:rPr>
                <w:rFonts w:ascii="Cambria Math" w:eastAsia="Gulim" w:hAnsi="Cambria Math"/>
                <w:sz w:val="20"/>
              </w:rPr>
              <m:t>w</m:t>
            </m:r>
          </m:e>
          <m:sub>
            <m:r>
              <m:rPr>
                <m:sty m:val="p"/>
              </m:rPr>
              <w:rPr>
                <w:rFonts w:ascii="Cambria Math" w:eastAsia="Gulim"/>
                <w:sz w:val="20"/>
              </w:rPr>
              <m:t>nt</m:t>
            </m:r>
          </m:sub>
        </m:sSub>
      </m:oMath>
      <w:r w:rsidR="00BE459B" w:rsidRPr="00DB5975">
        <w:rPr>
          <w:sz w:val="20"/>
        </w:rPr>
        <w:t xml:space="preserve">) to </w:t>
      </w:r>
      <w:proofErr w:type="spellStart"/>
      <w:r w:rsidR="00BE459B" w:rsidRPr="00DB5975">
        <w:rPr>
          <w:i/>
          <w:sz w:val="20"/>
        </w:rPr>
        <w:t>Z</w:t>
      </w:r>
      <w:r w:rsidR="00857A74" w:rsidRPr="00DB5975">
        <w:rPr>
          <w:sz w:val="20"/>
          <w:vertAlign w:val="subscript"/>
          <w:lang w:eastAsia="ko-KR"/>
        </w:rPr>
        <w:t>nt</w:t>
      </w:r>
      <w:proofErr w:type="spellEnd"/>
      <w:r w:rsidR="00BE459B" w:rsidRPr="00DB5975">
        <w:rPr>
          <w:sz w:val="20"/>
        </w:rPr>
        <w:t xml:space="preserve"> is </w:t>
      </w:r>
      <w:r w:rsidR="007870C0">
        <w:rPr>
          <w:rFonts w:hint="eastAsia"/>
          <w:sz w:val="20"/>
          <w:lang w:eastAsia="ko-KR"/>
        </w:rPr>
        <w:t>form</w:t>
      </w:r>
      <w:r w:rsidR="00BE459B" w:rsidRPr="00DB5975">
        <w:rPr>
          <w:sz w:val="20"/>
        </w:rPr>
        <w:t xml:space="preserve"> </w:t>
      </w:r>
      <w:r w:rsidR="007870C0">
        <w:rPr>
          <w:rFonts w:hint="eastAsia"/>
          <w:sz w:val="20"/>
          <w:lang w:eastAsia="ko-KR"/>
        </w:rPr>
        <w:t xml:space="preserve">0.01 to </w:t>
      </w:r>
      <w:r w:rsidR="00BE459B" w:rsidRPr="00DB5975">
        <w:rPr>
          <w:sz w:val="20"/>
        </w:rPr>
        <w:t>0.1</w:t>
      </w:r>
      <w:r w:rsidR="00E8718E">
        <w:rPr>
          <w:rFonts w:hint="eastAsia"/>
          <w:sz w:val="20"/>
          <w:lang w:eastAsia="ko-KR"/>
        </w:rPr>
        <w:t>7</w:t>
      </w:r>
      <w:r w:rsidR="00D331C3" w:rsidRPr="00DB5975">
        <w:rPr>
          <w:sz w:val="20"/>
          <w:lang w:eastAsia="ko-KR"/>
        </w:rPr>
        <w:t xml:space="preserve"> (not shown here)</w:t>
      </w:r>
      <w:r w:rsidR="00857A74" w:rsidRPr="00DB5975">
        <w:rPr>
          <w:sz w:val="20"/>
          <w:lang w:eastAsia="ko-KR"/>
        </w:rPr>
        <w:t>.</w:t>
      </w:r>
      <w:r w:rsidR="00BE459B" w:rsidRPr="00DB5975">
        <w:rPr>
          <w:sz w:val="20"/>
        </w:rPr>
        <w:t xml:space="preserve"> To eliminate </w:t>
      </w:r>
      <w:r w:rsidR="00C24B5A" w:rsidRPr="00DB5975">
        <w:rPr>
          <w:sz w:val="20"/>
          <w:lang w:eastAsia="ko-KR"/>
        </w:rPr>
        <w:t xml:space="preserve">these </w:t>
      </w:r>
      <w:r w:rsidR="00BE459B" w:rsidRPr="00DB5975">
        <w:rPr>
          <w:sz w:val="20"/>
        </w:rPr>
        <w:t>error</w:t>
      </w:r>
      <w:r w:rsidR="00C24B5A" w:rsidRPr="00DB5975">
        <w:rPr>
          <w:sz w:val="20"/>
          <w:lang w:eastAsia="ko-KR"/>
        </w:rPr>
        <w:t>s</w:t>
      </w:r>
      <w:r w:rsidR="00BE459B" w:rsidRPr="00DB5975">
        <w:rPr>
          <w:sz w:val="20"/>
        </w:rPr>
        <w:t>, the effect</w:t>
      </w:r>
      <w:r w:rsidR="00E96A8A" w:rsidRPr="00DB5975">
        <w:rPr>
          <w:sz w:val="20"/>
          <w:lang w:eastAsia="ko-KR"/>
        </w:rPr>
        <w:t>s</w:t>
      </w:r>
      <w:r w:rsidR="00BE459B" w:rsidRPr="00DB5975">
        <w:rPr>
          <w:sz w:val="20"/>
        </w:rPr>
        <w:t xml:space="preserve"> of </w:t>
      </w:r>
      <w:r w:rsidR="005B5113" w:rsidRPr="00DB5975">
        <w:rPr>
          <w:sz w:val="20"/>
          <w:lang w:eastAsia="ko-KR"/>
        </w:rPr>
        <w:t xml:space="preserve">the </w:t>
      </w:r>
      <w:r w:rsidR="007C7EE5" w:rsidRPr="00DB5975">
        <w:rPr>
          <w:sz w:val="20"/>
        </w:rPr>
        <w:t>compression-factor</w:t>
      </w:r>
      <w:r w:rsidR="00E96A8A" w:rsidRPr="00DB5975">
        <w:rPr>
          <w:sz w:val="20"/>
          <w:lang w:eastAsia="ko-KR"/>
        </w:rPr>
        <w:t xml:space="preserve">s </w:t>
      </w:r>
      <w:r w:rsidR="00FC73E8" w:rsidRPr="00DB5975">
        <w:rPr>
          <w:sz w:val="20"/>
          <w:lang w:eastAsia="ko-KR"/>
        </w:rPr>
        <w:t xml:space="preserve">on CFF deviation </w:t>
      </w:r>
      <w:r w:rsidR="00E96A8A" w:rsidRPr="00DB5975">
        <w:rPr>
          <w:sz w:val="20"/>
          <w:lang w:eastAsia="ko-KR"/>
        </w:rPr>
        <w:t>were</w:t>
      </w:r>
      <w:r w:rsidR="00BE459B" w:rsidRPr="00DB5975">
        <w:rPr>
          <w:sz w:val="20"/>
        </w:rPr>
        <w:t xml:space="preserve"> removed by using Eq</w:t>
      </w:r>
      <w:r w:rsidR="00F97C5A" w:rsidRPr="00DB5975">
        <w:rPr>
          <w:sz w:val="20"/>
          <w:lang w:eastAsia="ko-KR"/>
        </w:rPr>
        <w:t>uations</w:t>
      </w:r>
      <w:r w:rsidR="00BE459B" w:rsidRPr="00DB5975">
        <w:rPr>
          <w:sz w:val="20"/>
        </w:rPr>
        <w:t xml:space="preserve"> (12) and (13) after calculating </w:t>
      </w:r>
      <w:r w:rsidR="005B5113" w:rsidRPr="00DB5975">
        <w:rPr>
          <w:sz w:val="20"/>
          <w:lang w:eastAsia="ko-KR"/>
        </w:rPr>
        <w:t>the</w:t>
      </w:r>
      <w:r w:rsidR="00BE459B" w:rsidRPr="00DB5975">
        <w:rPr>
          <w:sz w:val="20"/>
        </w:rPr>
        <w:t xml:space="preserve"> difference in </w:t>
      </w:r>
      <w:r w:rsidR="007C7EE5" w:rsidRPr="00DB5975">
        <w:rPr>
          <w:sz w:val="20"/>
        </w:rPr>
        <w:t>compression-factor</w:t>
      </w:r>
      <w:r w:rsidR="005B5113" w:rsidRPr="00DB5975">
        <w:rPr>
          <w:sz w:val="20"/>
          <w:lang w:eastAsia="ko-KR"/>
        </w:rPr>
        <w:t xml:space="preserve"> (</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nt</m:t>
            </m:r>
          </m:sub>
        </m:sSub>
        <m:r>
          <m:rPr>
            <m:sty m:val="p"/>
          </m:rPr>
          <w:rPr>
            <w:rFonts w:ascii="Cambria Math"/>
            <w:sz w:val="20"/>
            <w:lang w:eastAsia="ko-KR"/>
          </w:rPr>
          <m:t>)</m:t>
        </m:r>
      </m:oMath>
      <w:r w:rsidR="00F303C5" w:rsidRPr="00DB5975">
        <w:rPr>
          <w:sz w:val="20"/>
          <w:lang w:eastAsia="ko-KR"/>
        </w:rPr>
        <w:t xml:space="preserve"> </w:t>
      </w:r>
      <w:r w:rsidR="00BE459B" w:rsidRPr="00DB5975">
        <w:rPr>
          <w:sz w:val="20"/>
        </w:rPr>
        <w:t xml:space="preserve">between </w:t>
      </w:r>
      <w:r w:rsidR="00FC73E8"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at the nozzle throat conditions and </w:t>
      </w:r>
      <w:r w:rsidR="005B5113" w:rsidRPr="00DB5975">
        <w:rPr>
          <w:sz w:val="20"/>
          <w:lang w:eastAsia="ko-KR"/>
        </w:rPr>
        <w:t>the</w:t>
      </w:r>
      <w:r w:rsidR="00F303C5" w:rsidRPr="00DB5975">
        <w:rPr>
          <w:sz w:val="20"/>
          <w:lang w:eastAsia="ko-KR"/>
        </w:rPr>
        <w:t xml:space="preserve"> </w:t>
      </w:r>
      <w:r w:rsidR="00BE459B" w:rsidRPr="00DB5975">
        <w:rPr>
          <w:sz w:val="20"/>
        </w:rPr>
        <w:t xml:space="preserve">difference in </w:t>
      </w:r>
      <w:r w:rsidR="007C7EE5" w:rsidRPr="00DB5975">
        <w:rPr>
          <w:sz w:val="20"/>
        </w:rPr>
        <w:t>compression-factor</w:t>
      </w:r>
      <w:r w:rsidR="00BE459B" w:rsidRPr="00DB5975">
        <w:rPr>
          <w:sz w:val="20"/>
        </w:rPr>
        <w:t xml:space="preserve"> </w:t>
      </w:r>
      <w:r w:rsidR="003147AF" w:rsidRPr="00DB5975">
        <w:rPr>
          <w:sz w:val="20"/>
          <w:lang w:eastAsia="ko-KR"/>
        </w:rPr>
        <w:t>(</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o</m:t>
            </m:r>
          </m:sub>
        </m:sSub>
        <m:r>
          <m:rPr>
            <m:sty m:val="p"/>
          </m:rPr>
          <w:rPr>
            <w:rFonts w:ascii="Cambria Math"/>
            <w:sz w:val="20"/>
            <w:lang w:eastAsia="ko-KR"/>
          </w:rPr>
          <m:t>)</m:t>
        </m:r>
      </m:oMath>
      <w:r w:rsidR="003147AF" w:rsidRPr="00DB5975">
        <w:rPr>
          <w:sz w:val="20"/>
          <w:lang w:eastAsia="ko-KR"/>
        </w:rPr>
        <w:t xml:space="preserve"> </w:t>
      </w:r>
      <w:r w:rsidR="00BE459B" w:rsidRPr="00DB5975">
        <w:rPr>
          <w:sz w:val="20"/>
        </w:rPr>
        <w:t xml:space="preserve">between </w:t>
      </w:r>
      <w:r w:rsidR="00AB3D65"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at the stagnation conditions. The effect of the </w:t>
      </w:r>
      <w:r w:rsidR="007C7EE5" w:rsidRPr="00DB5975">
        <w:rPr>
          <w:sz w:val="20"/>
        </w:rPr>
        <w:t>compression-factor</w:t>
      </w:r>
      <w:r w:rsidRPr="00DB5975">
        <w:rPr>
          <w:sz w:val="20"/>
          <w:lang w:eastAsia="ko-KR"/>
        </w:rPr>
        <w:t xml:space="preserve"> </w:t>
      </w:r>
      <w:r w:rsidR="00BE459B" w:rsidRPr="00DB5975">
        <w:rPr>
          <w:sz w:val="20"/>
        </w:rPr>
        <w:t xml:space="preserve">on the </w:t>
      </w:r>
      <w:proofErr w:type="spellStart"/>
      <w:proofErr w:type="gramStart"/>
      <w:r w:rsidR="00BE459B" w:rsidRPr="00DB5975">
        <w:rPr>
          <w:sz w:val="20"/>
        </w:rPr>
        <w:t>SoS</w:t>
      </w:r>
      <w:proofErr w:type="spellEnd"/>
      <w:proofErr w:type="gramEnd"/>
      <w:r w:rsidR="00BE459B" w:rsidRPr="00DB5975">
        <w:rPr>
          <w:sz w:val="20"/>
        </w:rPr>
        <w:t xml:space="preserve"> (</w:t>
      </w:r>
      <m:oMath>
        <m:sSub>
          <m:sSubPr>
            <m:ctrlPr>
              <w:rPr>
                <w:rFonts w:ascii="Cambria Math" w:eastAsia="Gulim" w:hAnsi="Cambria Math"/>
                <w:sz w:val="20"/>
              </w:rPr>
            </m:ctrlPr>
          </m:sSubPr>
          <m:e>
            <m:r>
              <w:rPr>
                <w:rFonts w:ascii="Cambria Math" w:eastAsia="Gulim" w:hAnsi="Cambria Math"/>
                <w:sz w:val="20"/>
              </w:rPr>
              <m:t>w</m:t>
            </m:r>
          </m:e>
          <m:sub>
            <m:r>
              <m:rPr>
                <m:sty m:val="p"/>
              </m:rPr>
              <w:rPr>
                <w:rFonts w:ascii="Cambria Math" w:eastAsia="Gulim"/>
                <w:sz w:val="20"/>
              </w:rPr>
              <m:t>nt</m:t>
            </m:r>
          </m:sub>
        </m:sSub>
      </m:oMath>
      <w:r w:rsidR="00BE459B" w:rsidRPr="00DB5975">
        <w:rPr>
          <w:sz w:val="20"/>
        </w:rPr>
        <w:t xml:space="preserve">) deviation was removed via a value produced by multiplying </w:t>
      </w:r>
      <w:r w:rsidRPr="00DB5975">
        <w:rPr>
          <w:sz w:val="20"/>
          <w:lang w:eastAsia="ko-KR"/>
        </w:rPr>
        <w:t>the</w:t>
      </w:r>
      <w:r w:rsidR="00BE459B" w:rsidRPr="00DB5975">
        <w:rPr>
          <w:sz w:val="20"/>
        </w:rPr>
        <w:t xml:space="preserve"> difference in </w:t>
      </w:r>
      <w:r w:rsidR="007C7EE5" w:rsidRPr="00DB5975">
        <w:rPr>
          <w:sz w:val="20"/>
        </w:rPr>
        <w:t>compression-factor</w:t>
      </w:r>
      <w:r w:rsidRPr="00DB5975">
        <w:rPr>
          <w:sz w:val="20"/>
          <w:lang w:eastAsia="ko-KR"/>
        </w:rPr>
        <w:t xml:space="preserve"> </w:t>
      </w:r>
      <w:r w:rsidR="005B5113" w:rsidRPr="00DB5975">
        <w:rPr>
          <w:sz w:val="20"/>
          <w:lang w:eastAsia="ko-KR"/>
        </w:rPr>
        <w:t>(</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nt</m:t>
            </m:r>
          </m:sub>
        </m:sSub>
        <m:r>
          <m:rPr>
            <m:sty m:val="p"/>
          </m:rPr>
          <w:rPr>
            <w:rFonts w:ascii="Cambria Math"/>
            <w:sz w:val="20"/>
            <w:lang w:eastAsia="ko-KR"/>
          </w:rPr>
          <m:t>)</m:t>
        </m:r>
      </m:oMath>
      <w:r w:rsidR="005B5113" w:rsidRPr="00DB5975">
        <w:rPr>
          <w:sz w:val="20"/>
        </w:rPr>
        <w:t xml:space="preserve"> </w:t>
      </w:r>
      <w:r w:rsidR="00BE459B" w:rsidRPr="00DB5975">
        <w:rPr>
          <w:sz w:val="20"/>
        </w:rPr>
        <w:t xml:space="preserve">between </w:t>
      </w:r>
      <w:r w:rsidR="005B5113"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by RSC of </w:t>
      </w:r>
      <w:proofErr w:type="spellStart"/>
      <w:r w:rsidR="00BE459B" w:rsidRPr="00DB5975">
        <w:rPr>
          <w:sz w:val="20"/>
        </w:rPr>
        <w:t>SoS</w:t>
      </w:r>
      <w:proofErr w:type="spellEnd"/>
      <w:r w:rsidR="00BE459B" w:rsidRPr="00DB5975">
        <w:rPr>
          <w:sz w:val="20"/>
        </w:rPr>
        <w:t xml:space="preserve"> to </w:t>
      </w:r>
      <w:proofErr w:type="spellStart"/>
      <w:r w:rsidR="00BE459B" w:rsidRPr="00DB5975">
        <w:rPr>
          <w:i/>
          <w:sz w:val="20"/>
        </w:rPr>
        <w:t>Z</w:t>
      </w:r>
      <w:r w:rsidR="00BE459B" w:rsidRPr="00DB5975">
        <w:rPr>
          <w:sz w:val="20"/>
          <w:vertAlign w:val="subscript"/>
        </w:rPr>
        <w:t>nt</w:t>
      </w:r>
      <w:proofErr w:type="spellEnd"/>
      <w:r w:rsidR="00BE459B" w:rsidRPr="00DB5975">
        <w:rPr>
          <w:sz w:val="20"/>
        </w:rPr>
        <w:t>. Since most of the</w:t>
      </w:r>
      <w:r w:rsidR="00BE459B" w:rsidRPr="001A54DF">
        <w:rPr>
          <w:sz w:val="20"/>
        </w:rPr>
        <w:t xml:space="preserve"> </w:t>
      </w:r>
      <w:r w:rsidR="00BE459B" w:rsidRPr="001A54DF">
        <w:rPr>
          <w:sz w:val="20"/>
        </w:rPr>
        <w:lastRenderedPageBreak/>
        <w:t>effect</w:t>
      </w:r>
      <w:r w:rsidR="00F303C5">
        <w:rPr>
          <w:rFonts w:hint="eastAsia"/>
          <w:sz w:val="20"/>
          <w:lang w:eastAsia="ko-KR"/>
        </w:rPr>
        <w:t>s</w:t>
      </w:r>
      <w:r w:rsidR="00BE459B" w:rsidRPr="001A54DF">
        <w:rPr>
          <w:sz w:val="20"/>
        </w:rPr>
        <w:t xml:space="preserve"> of </w:t>
      </w:r>
      <w:r w:rsidR="007C7EE5">
        <w:rPr>
          <w:sz w:val="20"/>
        </w:rPr>
        <w:t>compression-factor</w:t>
      </w:r>
      <w:r w:rsidR="00F303C5">
        <w:rPr>
          <w:rFonts w:hint="eastAsia"/>
          <w:sz w:val="20"/>
          <w:lang w:eastAsia="ko-KR"/>
        </w:rPr>
        <w:t>s</w:t>
      </w:r>
      <w:r w:rsidR="00BE459B" w:rsidRPr="001A54DF">
        <w:rPr>
          <w:sz w:val="20"/>
        </w:rPr>
        <w:t xml:space="preserve"> on </w:t>
      </w:r>
      <w:r>
        <w:rPr>
          <w:rFonts w:hint="eastAsia"/>
          <w:sz w:val="20"/>
          <w:lang w:eastAsia="ko-KR"/>
        </w:rPr>
        <w:t xml:space="preserve">the </w:t>
      </w:r>
      <w:r w:rsidR="00BE459B" w:rsidRPr="001A54DF">
        <w:rPr>
          <w:sz w:val="20"/>
        </w:rPr>
        <w:t xml:space="preserve">CFF deviation and </w:t>
      </w:r>
      <w:r w:rsidR="003147AF">
        <w:rPr>
          <w:rFonts w:hint="eastAsia"/>
          <w:sz w:val="20"/>
          <w:lang w:eastAsia="ko-KR"/>
        </w:rPr>
        <w:t xml:space="preserve">the </w:t>
      </w:r>
      <w:proofErr w:type="spellStart"/>
      <w:proofErr w:type="gramStart"/>
      <w:r w:rsidR="00BE459B" w:rsidRPr="001A54DF">
        <w:rPr>
          <w:sz w:val="20"/>
        </w:rPr>
        <w:t>SoS</w:t>
      </w:r>
      <w:proofErr w:type="spellEnd"/>
      <w:proofErr w:type="gramEnd"/>
      <w:r w:rsidR="00BE459B" w:rsidRPr="001A54DF">
        <w:rPr>
          <w:sz w:val="20"/>
        </w:rPr>
        <w:t xml:space="preserve"> deviation </w:t>
      </w:r>
      <w:r w:rsidR="00F303C5">
        <w:rPr>
          <w:rFonts w:hint="eastAsia"/>
          <w:sz w:val="20"/>
          <w:lang w:eastAsia="ko-KR"/>
        </w:rPr>
        <w:t>were</w:t>
      </w:r>
      <w:r w:rsidR="00BE459B" w:rsidRPr="001A54DF">
        <w:rPr>
          <w:sz w:val="20"/>
        </w:rPr>
        <w:t xml:space="preserve"> removed, no other uncertainty </w:t>
      </w:r>
      <w:r>
        <w:rPr>
          <w:rFonts w:hint="eastAsia"/>
          <w:sz w:val="20"/>
          <w:lang w:eastAsia="ko-KR"/>
        </w:rPr>
        <w:t>components</w:t>
      </w:r>
      <w:r w:rsidR="00BE459B" w:rsidRPr="001A54DF">
        <w:rPr>
          <w:sz w:val="20"/>
        </w:rPr>
        <w:t xml:space="preserve"> were considered</w:t>
      </w:r>
      <w:r w:rsidR="00BE459B">
        <w:rPr>
          <w:sz w:val="20"/>
        </w:rPr>
        <w:t>.</w:t>
      </w:r>
      <w:r w:rsidR="00BE459B" w:rsidRPr="001A54DF">
        <w:rPr>
          <w:sz w:val="20"/>
        </w:rPr>
        <w:t xml:space="preserve"> </w:t>
      </w:r>
      <w:r w:rsidR="00BE459B">
        <w:rPr>
          <w:sz w:val="20"/>
        </w:rPr>
        <w:t>As a result,</w:t>
      </w:r>
      <w:r w:rsidR="00BE459B" w:rsidRPr="001A54DF">
        <w:rPr>
          <w:sz w:val="20"/>
        </w:rPr>
        <w:t xml:space="preserve"> </w:t>
      </w:r>
      <w:r w:rsidR="002357D6">
        <w:rPr>
          <w:rFonts w:hint="eastAsia"/>
          <w:sz w:val="20"/>
          <w:lang w:eastAsia="ko-KR"/>
        </w:rPr>
        <w:t xml:space="preserve">a batch of </w:t>
      </w:r>
      <w:r w:rsidR="00BE459B">
        <w:rPr>
          <w:sz w:val="20"/>
        </w:rPr>
        <w:t>the</w:t>
      </w:r>
      <w:r w:rsidR="00BE459B" w:rsidRPr="001A54DF">
        <w:rPr>
          <w:sz w:val="20"/>
        </w:rPr>
        <w:t xml:space="preserve"> CFF deviation data</w:t>
      </w:r>
      <w:r w:rsidR="00FA070C">
        <w:rPr>
          <w:rFonts w:hint="eastAsia"/>
          <w:sz w:val="20"/>
          <w:lang w:eastAsia="ko-KR"/>
        </w:rPr>
        <w:t xml:space="preserve"> for each gas composition </w:t>
      </w:r>
      <w:r w:rsidR="002357D6">
        <w:rPr>
          <w:rFonts w:hint="eastAsia"/>
          <w:sz w:val="20"/>
          <w:lang w:eastAsia="ko-KR"/>
        </w:rPr>
        <w:t>was</w:t>
      </w:r>
      <w:r w:rsidR="00BE459B" w:rsidRPr="001A54DF">
        <w:rPr>
          <w:sz w:val="20"/>
        </w:rPr>
        <w:t xml:space="preserve"> adjusted within a range of -0.01 </w:t>
      </w:r>
      <w:r w:rsidR="00BE459B">
        <w:rPr>
          <w:sz w:val="20"/>
        </w:rPr>
        <w:t>to</w:t>
      </w:r>
      <w:r w:rsidR="00BE459B" w:rsidRPr="001A54DF">
        <w:rPr>
          <w:sz w:val="20"/>
        </w:rPr>
        <w:t xml:space="preserve"> -0.005</w:t>
      </w:r>
      <w:r w:rsidR="00F97C5A">
        <w:rPr>
          <w:rFonts w:hint="eastAsia"/>
          <w:sz w:val="20"/>
          <w:lang w:eastAsia="ko-KR"/>
        </w:rPr>
        <w:t xml:space="preserve"> </w:t>
      </w:r>
      <w:r w:rsidR="00BE459B" w:rsidRPr="001A54DF">
        <w:rPr>
          <w:sz w:val="20"/>
        </w:rPr>
        <w:t>%</w:t>
      </w:r>
      <w:r w:rsidR="003147AF">
        <w:rPr>
          <w:rFonts w:hint="eastAsia"/>
          <w:sz w:val="20"/>
          <w:lang w:eastAsia="ko-KR"/>
        </w:rPr>
        <w:t xml:space="preserve"> point</w:t>
      </w:r>
      <w:r w:rsidR="00BE459B" w:rsidRPr="001A54DF">
        <w:rPr>
          <w:sz w:val="20"/>
        </w:rPr>
        <w:t xml:space="preserve"> to </w:t>
      </w:r>
      <w:r w:rsidR="00900FE8">
        <w:rPr>
          <w:rFonts w:hint="eastAsia"/>
          <w:sz w:val="20"/>
          <w:lang w:eastAsia="ko-KR"/>
        </w:rPr>
        <w:t>make</w:t>
      </w:r>
      <w:r w:rsidR="00BE459B" w:rsidRPr="001A54DF">
        <w:rPr>
          <w:sz w:val="20"/>
        </w:rPr>
        <w:t xml:space="preserve"> the CFF deviation become 0</w:t>
      </w:r>
      <w:r w:rsidR="00F97C5A">
        <w:rPr>
          <w:rFonts w:hint="eastAsia"/>
          <w:sz w:val="20"/>
          <w:lang w:eastAsia="ko-KR"/>
        </w:rPr>
        <w:t xml:space="preserve"> </w:t>
      </w:r>
      <w:r w:rsidR="00BE459B" w:rsidRPr="001A54DF">
        <w:rPr>
          <w:sz w:val="20"/>
        </w:rPr>
        <w:t>% when</w:t>
      </w:r>
      <w:r w:rsidR="00BE459B">
        <w:rPr>
          <w:sz w:val="20"/>
        </w:rPr>
        <w:t xml:space="preserve"> the</w:t>
      </w:r>
      <w:r w:rsidR="00BE459B" w:rsidRPr="001A54DF">
        <w:rPr>
          <w:sz w:val="20"/>
        </w:rPr>
        <w:t xml:space="preserve"> </w:t>
      </w:r>
      <w:proofErr w:type="spellStart"/>
      <w:proofErr w:type="gramStart"/>
      <w:r w:rsidR="00FA070C">
        <w:rPr>
          <w:rFonts w:hint="eastAsia"/>
          <w:sz w:val="20"/>
          <w:lang w:eastAsia="ko-KR"/>
        </w:rPr>
        <w:t>SoS</w:t>
      </w:r>
      <w:proofErr w:type="spellEnd"/>
      <w:proofErr w:type="gramEnd"/>
      <w:r w:rsidR="00FA070C">
        <w:rPr>
          <w:rFonts w:hint="eastAsia"/>
          <w:sz w:val="20"/>
          <w:lang w:eastAsia="ko-KR"/>
        </w:rPr>
        <w:t xml:space="preserve"> </w:t>
      </w:r>
      <w:r w:rsidR="00BE459B" w:rsidRPr="001A54DF">
        <w:rPr>
          <w:sz w:val="20"/>
        </w:rPr>
        <w:t>deviation</w:t>
      </w:r>
      <w:r w:rsidR="00FA070C">
        <w:rPr>
          <w:rFonts w:hint="eastAsia"/>
          <w:sz w:val="20"/>
          <w:lang w:eastAsia="ko-KR"/>
        </w:rPr>
        <w:t xml:space="preserve"> </w:t>
      </w:r>
      <w:r w:rsidR="00BE459B" w:rsidRPr="001A54DF">
        <w:rPr>
          <w:sz w:val="20"/>
        </w:rPr>
        <w:t>was 0</w:t>
      </w:r>
      <w:r w:rsidR="00F97C5A">
        <w:rPr>
          <w:rFonts w:hint="eastAsia"/>
          <w:sz w:val="20"/>
          <w:lang w:eastAsia="ko-KR"/>
        </w:rPr>
        <w:t xml:space="preserve"> </w:t>
      </w:r>
      <w:r w:rsidR="00BE459B" w:rsidRPr="001A54DF">
        <w:rPr>
          <w:sz w:val="20"/>
        </w:rPr>
        <w:t xml:space="preserve">%. </w:t>
      </w:r>
    </w:p>
    <w:p w:rsidR="00195D61" w:rsidRPr="00F84133" w:rsidRDefault="00195D61" w:rsidP="008C4BCF">
      <w:pPr>
        <w:rPr>
          <w:rFonts w:eastAsia="굴림"/>
          <w:sz w:val="20"/>
          <w:lang w:eastAsia="ko-KR"/>
        </w:rPr>
      </w:pPr>
    </w:p>
    <w:p w:rsidR="008C4BCF" w:rsidRPr="00DB5975" w:rsidRDefault="00DB5975" w:rsidP="008C4BCF">
      <w:pPr>
        <w:rPr>
          <w:sz w:val="20"/>
          <w:lang w:eastAsia="ko-KR"/>
        </w:rPr>
      </w:pPr>
      <w:r w:rsidRPr="00DB5975">
        <w:rPr>
          <w:noProof/>
          <w:sz w:val="20"/>
          <w:lang w:val="en-US" w:eastAsia="ko-KR"/>
        </w:rPr>
        <w:drawing>
          <wp:inline distT="0" distB="0" distL="0" distR="0">
            <wp:extent cx="2730500" cy="1787701"/>
            <wp:effectExtent l="19050" t="0" r="0" b="0"/>
            <wp:docPr id="24"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2730500" cy="1787701"/>
                    </a:xfrm>
                    <a:prstGeom prst="rect">
                      <a:avLst/>
                    </a:prstGeom>
                    <a:noFill/>
                    <a:ln w="9525">
                      <a:noFill/>
                      <a:miter lim="800000"/>
                      <a:headEnd/>
                      <a:tailEnd/>
                    </a:ln>
                  </pic:spPr>
                </pic:pic>
              </a:graphicData>
            </a:graphic>
          </wp:inline>
        </w:drawing>
      </w:r>
    </w:p>
    <w:p w:rsidR="008C4BCF" w:rsidRPr="00216A3D" w:rsidRDefault="008C4BCF" w:rsidP="00F84133">
      <w:pPr>
        <w:pStyle w:val="a3"/>
        <w:ind w:left="709" w:hangingChars="443" w:hanging="709"/>
        <w:rPr>
          <w:lang w:eastAsia="ko-KR"/>
        </w:rPr>
      </w:pPr>
      <w:r>
        <w:t xml:space="preserve">Figure </w:t>
      </w:r>
      <w:r w:rsidR="00216A3D">
        <w:rPr>
          <w:rFonts w:hint="eastAsia"/>
          <w:lang w:eastAsia="ko-KR"/>
        </w:rPr>
        <w:t>2</w:t>
      </w:r>
      <w:r>
        <w:rPr>
          <w:rFonts w:hint="eastAsia"/>
          <w:lang w:eastAsia="ko-KR"/>
        </w:rPr>
        <w:t>:</w:t>
      </w:r>
      <w:r w:rsidRPr="00E34A0F">
        <w:rPr>
          <w:rFonts w:hint="eastAsia"/>
          <w:b w:val="0"/>
          <w:lang w:eastAsia="ko-KR"/>
        </w:rPr>
        <w:t xml:space="preserve"> </w:t>
      </w:r>
      <w:r w:rsidR="009A341D">
        <w:rPr>
          <w:rFonts w:hint="eastAsia"/>
          <w:b w:val="0"/>
          <w:lang w:eastAsia="ko-KR"/>
        </w:rPr>
        <w:t>The uncertainty contribution</w:t>
      </w:r>
      <w:r w:rsidR="0021648F">
        <w:rPr>
          <w:rFonts w:hint="eastAsia"/>
          <w:b w:val="0"/>
          <w:lang w:eastAsia="ko-KR"/>
        </w:rPr>
        <w:t>s</w:t>
      </w:r>
      <w:r w:rsidR="00B3542F">
        <w:rPr>
          <w:rFonts w:hint="eastAsia"/>
          <w:b w:val="0"/>
          <w:lang w:eastAsia="ko-KR"/>
        </w:rPr>
        <w:t xml:space="preserve"> </w:t>
      </w:r>
      <w:r w:rsidR="000B7CD1">
        <w:rPr>
          <w:rFonts w:hint="eastAsia"/>
          <w:b w:val="0"/>
          <w:lang w:eastAsia="ko-KR"/>
        </w:rPr>
        <w:t xml:space="preserve">from </w:t>
      </w:r>
      <w:proofErr w:type="spellStart"/>
      <w:r w:rsidR="00B3542F">
        <w:rPr>
          <w:rFonts w:hint="eastAsia"/>
          <w:b w:val="0"/>
          <w:i/>
          <w:lang w:eastAsia="ko-KR"/>
        </w:rPr>
        <w:t>w</w:t>
      </w:r>
      <w:r w:rsidR="00B3542F">
        <w:rPr>
          <w:rFonts w:hint="eastAsia"/>
          <w:b w:val="0"/>
          <w:vertAlign w:val="subscript"/>
          <w:lang w:eastAsia="ko-KR"/>
        </w:rPr>
        <w:t>nt</w:t>
      </w:r>
      <w:proofErr w:type="spellEnd"/>
      <w:r w:rsidR="009A341D">
        <w:rPr>
          <w:rFonts w:hint="eastAsia"/>
          <w:b w:val="0"/>
          <w:lang w:eastAsia="ko-KR"/>
        </w:rPr>
        <w:t xml:space="preserve"> before and after Z-factor correction</w:t>
      </w:r>
    </w:p>
    <w:tbl>
      <w:tblPr>
        <w:tblpPr w:leftFromText="142" w:rightFromText="142" w:vertAnchor="page" w:horzAnchor="margin" w:tblpXSpec="center" w:tblpY="13793"/>
        <w:tblOverlap w:val="never"/>
        <w:tblW w:w="9781" w:type="dxa"/>
        <w:jc w:val="center"/>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1418"/>
        <w:gridCol w:w="709"/>
        <w:gridCol w:w="708"/>
        <w:gridCol w:w="851"/>
        <w:gridCol w:w="850"/>
        <w:gridCol w:w="709"/>
        <w:gridCol w:w="709"/>
        <w:gridCol w:w="709"/>
        <w:gridCol w:w="850"/>
        <w:gridCol w:w="851"/>
        <w:gridCol w:w="708"/>
        <w:gridCol w:w="709"/>
      </w:tblGrid>
      <w:tr w:rsidR="004E76CC" w:rsidTr="00F84133">
        <w:trPr>
          <w:trHeight w:val="57"/>
          <w:jc w:val="center"/>
        </w:trPr>
        <w:tc>
          <w:tcPr>
            <w:tcW w:w="9781" w:type="dxa"/>
            <w:gridSpan w:val="12"/>
            <w:tcBorders>
              <w:top w:val="nil"/>
              <w:left w:val="nil"/>
              <w:bottom w:val="single" w:sz="4" w:space="0" w:color="auto"/>
              <w:right w:val="nil"/>
            </w:tcBorders>
            <w:vAlign w:val="center"/>
          </w:tcPr>
          <w:p w:rsidR="004E76CC" w:rsidRDefault="004E76CC" w:rsidP="00F84133">
            <w:pPr>
              <w:pStyle w:val="a4"/>
              <w:rPr>
                <w:b/>
                <w:sz w:val="16"/>
                <w:szCs w:val="16"/>
                <w:lang w:eastAsia="ko-KR"/>
              </w:rPr>
            </w:pPr>
          </w:p>
          <w:p w:rsidR="004E76CC" w:rsidRPr="00380CEA" w:rsidRDefault="004E76CC" w:rsidP="00F84133">
            <w:pPr>
              <w:pStyle w:val="a4"/>
              <w:rPr>
                <w:w w:val="90"/>
                <w:sz w:val="16"/>
                <w:szCs w:val="16"/>
                <w:lang w:eastAsia="ko-KR"/>
              </w:rPr>
            </w:pPr>
            <w:r w:rsidRPr="002D6396">
              <w:rPr>
                <w:rFonts w:hint="eastAsia"/>
                <w:b/>
                <w:sz w:val="16"/>
                <w:szCs w:val="16"/>
                <w:lang w:eastAsia="ko-KR"/>
              </w:rPr>
              <w:t xml:space="preserve">Table 3: </w:t>
            </w:r>
            <w:r w:rsidRPr="00AA6566">
              <w:rPr>
                <w:rFonts w:hint="eastAsia"/>
                <w:sz w:val="16"/>
                <w:szCs w:val="16"/>
                <w:lang w:eastAsia="ko-KR"/>
              </w:rPr>
              <w:t>Test results of Equation (15)</w:t>
            </w:r>
          </w:p>
        </w:tc>
      </w:tr>
      <w:tr w:rsidR="004E76CC" w:rsidTr="00F84133">
        <w:trPr>
          <w:trHeight w:val="341"/>
          <w:jc w:val="center"/>
        </w:trPr>
        <w:tc>
          <w:tcPr>
            <w:tcW w:w="1418" w:type="dxa"/>
            <w:tcBorders>
              <w:left w:val="single" w:sz="4" w:space="0" w:color="auto"/>
              <w:bottom w:val="single" w:sz="4" w:space="0" w:color="auto"/>
            </w:tcBorders>
            <w:vAlign w:val="center"/>
          </w:tcPr>
          <w:p w:rsidR="004E76CC" w:rsidRPr="00F06393" w:rsidRDefault="004E76CC" w:rsidP="00F84133">
            <w:pPr>
              <w:pStyle w:val="a4"/>
              <w:rPr>
                <w:w w:val="90"/>
                <w:sz w:val="16"/>
                <w:szCs w:val="16"/>
                <w:lang w:eastAsia="ko-KR"/>
              </w:rPr>
            </w:pPr>
          </w:p>
        </w:tc>
        <w:tc>
          <w:tcPr>
            <w:tcW w:w="709" w:type="dxa"/>
            <w:tcBorders>
              <w:bottom w:val="single" w:sz="4" w:space="0" w:color="auto"/>
            </w:tcBorders>
            <w:vAlign w:val="center"/>
          </w:tcPr>
          <w:p w:rsidR="004E76CC" w:rsidRPr="00F06393" w:rsidRDefault="004E76CC" w:rsidP="00F84133">
            <w:pPr>
              <w:pStyle w:val="a4"/>
              <w:jc w:val="center"/>
              <w:rPr>
                <w:w w:val="80"/>
                <w:sz w:val="16"/>
                <w:szCs w:val="16"/>
                <w:lang w:eastAsia="ko-KR"/>
              </w:rPr>
            </w:pPr>
            <w:r w:rsidRPr="00F06393">
              <w:rPr>
                <w:w w:val="80"/>
                <w:sz w:val="16"/>
                <w:szCs w:val="16"/>
                <w:lang w:eastAsia="ko-KR"/>
              </w:rPr>
              <w:t>Gas AI-N</w:t>
            </w:r>
          </w:p>
        </w:tc>
        <w:tc>
          <w:tcPr>
            <w:tcW w:w="708"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B</w:t>
            </w:r>
          </w:p>
        </w:tc>
        <w:tc>
          <w:tcPr>
            <w:tcW w:w="851"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BI-N</w:t>
            </w:r>
          </w:p>
        </w:tc>
        <w:tc>
          <w:tcPr>
            <w:tcW w:w="850"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BI-C</w:t>
            </w:r>
          </w:p>
        </w:tc>
        <w:tc>
          <w:tcPr>
            <w:tcW w:w="709"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C</w:t>
            </w:r>
          </w:p>
        </w:tc>
        <w:tc>
          <w:tcPr>
            <w:tcW w:w="709"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D</w:t>
            </w:r>
          </w:p>
        </w:tc>
        <w:tc>
          <w:tcPr>
            <w:tcW w:w="709"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EI</w:t>
            </w:r>
          </w:p>
        </w:tc>
        <w:tc>
          <w:tcPr>
            <w:tcW w:w="850"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EI-1</w:t>
            </w:r>
          </w:p>
        </w:tc>
        <w:tc>
          <w:tcPr>
            <w:tcW w:w="851"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FI-C</w:t>
            </w:r>
          </w:p>
        </w:tc>
        <w:tc>
          <w:tcPr>
            <w:tcW w:w="708" w:type="dxa"/>
            <w:tcBorders>
              <w:bottom w:val="single" w:sz="4" w:space="0" w:color="auto"/>
              <w:right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GI</w:t>
            </w:r>
          </w:p>
        </w:tc>
        <w:tc>
          <w:tcPr>
            <w:tcW w:w="709" w:type="dxa"/>
            <w:tcBorders>
              <w:bottom w:val="single" w:sz="4" w:space="0" w:color="auto"/>
              <w:right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HI</w:t>
            </w:r>
          </w:p>
        </w:tc>
      </w:tr>
      <w:tr w:rsidR="004E76CC" w:rsidTr="00F84133">
        <w:trPr>
          <w:trHeight w:val="265"/>
          <w:jc w:val="center"/>
        </w:trPr>
        <w:tc>
          <w:tcPr>
            <w:tcW w:w="1418" w:type="dxa"/>
            <w:tcBorders>
              <w:left w:val="single" w:sz="4" w:space="0" w:color="auto"/>
              <w:bottom w:val="single" w:sz="4" w:space="0" w:color="auto"/>
            </w:tcBorders>
            <w:vAlign w:val="center"/>
          </w:tcPr>
          <w:p w:rsidR="004E76CC" w:rsidRPr="00F06393" w:rsidRDefault="00C2539E" w:rsidP="00F84133">
            <w:pPr>
              <w:pStyle w:val="a4"/>
              <w:jc w:val="left"/>
              <w:rPr>
                <w:w w:val="90"/>
                <w:sz w:val="16"/>
                <w:szCs w:val="16"/>
                <w:lang w:eastAsia="ko-KR"/>
              </w:rPr>
            </w:pPr>
            <m:oMath>
              <m:sSub>
                <m:sSubPr>
                  <m:ctrlPr>
                    <w:rPr>
                      <w:rFonts w:ascii="Cambria Math" w:hAnsi="Cambria Math"/>
                      <w:w w:val="90"/>
                      <w:sz w:val="16"/>
                      <w:szCs w:val="16"/>
                      <w:lang w:eastAsia="ko-KR"/>
                    </w:rPr>
                  </m:ctrlPr>
                </m:sSubPr>
                <m:e>
                  <m:r>
                    <w:rPr>
                      <w:rFonts w:ascii="Cambria Math" w:hAnsi="Cambria Math"/>
                      <w:w w:val="90"/>
                      <w:sz w:val="16"/>
                      <w:szCs w:val="16"/>
                      <w:lang w:eastAsia="ko-KR"/>
                    </w:rPr>
                    <m:t>r</m:t>
                  </m:r>
                </m:e>
                <m:sub>
                  <m:sSub>
                    <m:sSubPr>
                      <m:ctrlPr>
                        <w:rPr>
                          <w:rFonts w:ascii="Cambria Math" w:hAnsi="Cambria Math"/>
                          <w:w w:val="90"/>
                          <w:sz w:val="16"/>
                          <w:szCs w:val="16"/>
                          <w:lang w:eastAsia="ko-KR"/>
                        </w:rPr>
                      </m:ctrlPr>
                    </m:sSubPr>
                    <m:e>
                      <m:r>
                        <m:rPr>
                          <m:sty m:val="p"/>
                        </m:rPr>
                        <w:rPr>
                          <w:rFonts w:ascii="Cambria Math"/>
                          <w:w w:val="90"/>
                          <w:sz w:val="16"/>
                          <w:szCs w:val="16"/>
                          <w:lang w:eastAsia="ko-KR"/>
                        </w:rPr>
                        <m:t>C</m:t>
                      </m:r>
                    </m:e>
                    <m:sub>
                      <m:r>
                        <m:rPr>
                          <m:sty m:val="p"/>
                        </m:rPr>
                        <w:rPr>
                          <w:rFonts w:ascii="Cambria Math"/>
                          <w:w w:val="90"/>
                          <w:sz w:val="16"/>
                          <w:szCs w:val="16"/>
                          <w:lang w:eastAsia="ko-KR"/>
                        </w:rPr>
                        <m:t>2</m:t>
                      </m:r>
                    </m:sub>
                  </m:sSub>
                </m:sub>
              </m:sSub>
            </m:oMath>
            <w:r w:rsidR="004E76CC" w:rsidRPr="00F06393">
              <w:rPr>
                <w:w w:val="90"/>
                <w:sz w:val="16"/>
                <w:szCs w:val="16"/>
                <w:lang w:eastAsia="ko-KR"/>
              </w:rPr>
              <w:t xml:space="preserve"> in Eq. (14)</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0.721</w:t>
            </w:r>
          </w:p>
        </w:tc>
        <w:tc>
          <w:tcPr>
            <w:tcW w:w="708"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0.681</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0.681</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0.681</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0.667</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0.665</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0.733</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0.639</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0.635</w:t>
            </w:r>
          </w:p>
        </w:tc>
        <w:tc>
          <w:tcPr>
            <w:tcW w:w="708"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0.693</w:t>
            </w:r>
          </w:p>
        </w:tc>
        <w:tc>
          <w:tcPr>
            <w:tcW w:w="709"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0.790</w:t>
            </w:r>
          </w:p>
        </w:tc>
      </w:tr>
      <w:tr w:rsidR="004E76CC" w:rsidTr="00F84133">
        <w:trPr>
          <w:trHeight w:val="279"/>
          <w:jc w:val="center"/>
        </w:trPr>
        <w:tc>
          <w:tcPr>
            <w:tcW w:w="1418" w:type="dxa"/>
            <w:tcBorders>
              <w:left w:val="single" w:sz="4" w:space="0" w:color="auto"/>
              <w:bottom w:val="single" w:sz="4" w:space="0" w:color="auto"/>
            </w:tcBorders>
            <w:vAlign w:val="center"/>
          </w:tcPr>
          <w:p w:rsidR="004E76CC" w:rsidRPr="00F06393" w:rsidRDefault="004E76CC" w:rsidP="00F84133">
            <w:pPr>
              <w:pStyle w:val="a4"/>
              <w:jc w:val="left"/>
              <w:rPr>
                <w:w w:val="90"/>
                <w:sz w:val="16"/>
                <w:szCs w:val="16"/>
                <w:lang w:eastAsia="ko-KR"/>
              </w:rPr>
            </w:pPr>
            <w:r w:rsidRPr="00F06393">
              <w:rPr>
                <w:w w:val="90"/>
                <w:sz w:val="16"/>
                <w:szCs w:val="16"/>
                <w:lang w:eastAsia="ko-KR"/>
              </w:rPr>
              <w:t xml:space="preserve">RSC from </w:t>
            </w:r>
            <w:proofErr w:type="spellStart"/>
            <w:r w:rsidRPr="00F06393">
              <w:rPr>
                <w:w w:val="90"/>
                <w:sz w:val="16"/>
                <w:szCs w:val="16"/>
                <w:lang w:eastAsia="ko-KR"/>
              </w:rPr>
              <w:t>EOSs</w:t>
            </w:r>
            <w:proofErr w:type="spellEnd"/>
            <w:r w:rsidRPr="00F06393">
              <w:rPr>
                <w:w w:val="90"/>
                <w:sz w:val="16"/>
                <w:szCs w:val="16"/>
                <w:lang w:eastAsia="ko-KR"/>
              </w:rPr>
              <w:t>, (A)</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0.42</w:t>
            </w:r>
          </w:p>
        </w:tc>
        <w:tc>
          <w:tcPr>
            <w:tcW w:w="708"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0.50</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0.50</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0.59</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0.50</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0.61</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0.70</w:t>
            </w:r>
          </w:p>
        </w:tc>
        <w:tc>
          <w:tcPr>
            <w:tcW w:w="708"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0.60</w:t>
            </w:r>
          </w:p>
        </w:tc>
        <w:tc>
          <w:tcPr>
            <w:tcW w:w="709"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0.43</w:t>
            </w:r>
          </w:p>
        </w:tc>
      </w:tr>
      <w:tr w:rsidR="004E76CC" w:rsidTr="00F84133">
        <w:trPr>
          <w:trHeight w:val="281"/>
          <w:jc w:val="center"/>
        </w:trPr>
        <w:tc>
          <w:tcPr>
            <w:tcW w:w="1418" w:type="dxa"/>
            <w:tcBorders>
              <w:left w:val="single" w:sz="4" w:space="0" w:color="auto"/>
              <w:bottom w:val="single" w:sz="4" w:space="0" w:color="auto"/>
            </w:tcBorders>
            <w:vAlign w:val="center"/>
          </w:tcPr>
          <w:p w:rsidR="004E76CC" w:rsidRPr="00F06393" w:rsidRDefault="004E76CC" w:rsidP="00F84133">
            <w:pPr>
              <w:pStyle w:val="a4"/>
              <w:jc w:val="left"/>
              <w:rPr>
                <w:w w:val="85"/>
                <w:sz w:val="16"/>
                <w:szCs w:val="16"/>
                <w:lang w:eastAsia="ko-KR"/>
              </w:rPr>
            </w:pPr>
            <w:r w:rsidRPr="00F06393">
              <w:rPr>
                <w:w w:val="85"/>
                <w:sz w:val="16"/>
                <w:szCs w:val="16"/>
                <w:lang w:eastAsia="ko-KR"/>
              </w:rPr>
              <w:t xml:space="preserve">RSC from </w:t>
            </w:r>
            <w:proofErr w:type="spellStart"/>
            <w:r w:rsidRPr="00F06393">
              <w:rPr>
                <w:w w:val="85"/>
                <w:sz w:val="16"/>
                <w:szCs w:val="16"/>
                <w:lang w:eastAsia="ko-KR"/>
              </w:rPr>
              <w:t>Eq</w:t>
            </w:r>
            <w:proofErr w:type="spellEnd"/>
            <w:r w:rsidRPr="00F06393">
              <w:rPr>
                <w:w w:val="85"/>
                <w:sz w:val="16"/>
                <w:szCs w:val="16"/>
                <w:lang w:eastAsia="ko-KR"/>
              </w:rPr>
              <w:t>. (15),(B)</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0.49</w:t>
            </w:r>
          </w:p>
        </w:tc>
        <w:tc>
          <w:tcPr>
            <w:tcW w:w="708"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0.57</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0.59</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0.48</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0.61</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0.62</w:t>
            </w:r>
          </w:p>
        </w:tc>
        <w:tc>
          <w:tcPr>
            <w:tcW w:w="708"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0.53</w:t>
            </w:r>
          </w:p>
        </w:tc>
        <w:tc>
          <w:tcPr>
            <w:tcW w:w="709"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0.39</w:t>
            </w:r>
          </w:p>
        </w:tc>
      </w:tr>
      <w:tr w:rsidR="004E76CC" w:rsidTr="00F84133">
        <w:trPr>
          <w:trHeight w:val="271"/>
          <w:jc w:val="center"/>
        </w:trPr>
        <w:tc>
          <w:tcPr>
            <w:tcW w:w="1418" w:type="dxa"/>
            <w:tcBorders>
              <w:left w:val="single" w:sz="4" w:space="0" w:color="auto"/>
              <w:bottom w:val="single" w:sz="4" w:space="0" w:color="auto"/>
            </w:tcBorders>
            <w:vAlign w:val="center"/>
          </w:tcPr>
          <w:p w:rsidR="004E76CC" w:rsidRPr="00F06393" w:rsidRDefault="004E76CC" w:rsidP="00F84133">
            <w:pPr>
              <w:pStyle w:val="a4"/>
              <w:jc w:val="left"/>
              <w:rPr>
                <w:w w:val="90"/>
                <w:sz w:val="16"/>
                <w:szCs w:val="16"/>
                <w:lang w:eastAsia="ko-KR"/>
              </w:rPr>
            </w:pPr>
            <w:r w:rsidRPr="00F06393">
              <w:rPr>
                <w:w w:val="90"/>
                <w:sz w:val="16"/>
                <w:szCs w:val="16"/>
                <w:lang w:eastAsia="ko-KR"/>
              </w:rPr>
              <w:t>Dev.  (%), (B/A-1)</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17</w:t>
            </w:r>
          </w:p>
        </w:tc>
        <w:tc>
          <w:tcPr>
            <w:tcW w:w="708"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10</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10</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2</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4</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-4</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-11</w:t>
            </w:r>
          </w:p>
        </w:tc>
        <w:tc>
          <w:tcPr>
            <w:tcW w:w="708"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-12</w:t>
            </w:r>
          </w:p>
        </w:tc>
        <w:tc>
          <w:tcPr>
            <w:tcW w:w="709"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-9</w:t>
            </w:r>
          </w:p>
        </w:tc>
      </w:tr>
    </w:tbl>
    <w:p w:rsidR="00BE459B" w:rsidRPr="001A54DF" w:rsidRDefault="00BE459B" w:rsidP="00BE459B">
      <w:pPr>
        <w:pStyle w:val="a4"/>
        <w:rPr>
          <w:rFonts w:eastAsia="Gulim"/>
        </w:rPr>
      </w:pPr>
      <w:r w:rsidRPr="001A54DF">
        <w:t xml:space="preserve">Figure 3 shows the entire range of the uncertainty contribution from </w:t>
      </w:r>
      <w:proofErr w:type="spellStart"/>
      <w:proofErr w:type="gramStart"/>
      <w:r w:rsidRPr="001A54DF">
        <w:t>SoS</w:t>
      </w:r>
      <w:proofErr w:type="spellEnd"/>
      <w:proofErr w:type="gramEnd"/>
      <w:r w:rsidRPr="001A54DF">
        <w:t xml:space="preserve"> found in this study. The</w:t>
      </w:r>
      <w:r w:rsidR="00346EC4">
        <w:rPr>
          <w:rFonts w:hint="eastAsia"/>
          <w:lang w:eastAsia="ko-KR"/>
        </w:rPr>
        <w:t xml:space="preserve"> main</w:t>
      </w:r>
      <w:r w:rsidRPr="001A54DF">
        <w:t xml:space="preserve"> </w:t>
      </w:r>
      <w:r w:rsidR="00092572">
        <w:rPr>
          <w:rFonts w:hint="eastAsia"/>
          <w:lang w:eastAsia="ko-KR"/>
        </w:rPr>
        <w:t>point</w:t>
      </w:r>
      <w:r w:rsidRPr="001A54DF">
        <w:t xml:space="preserve"> </w:t>
      </w:r>
      <w:r w:rsidR="00092572">
        <w:rPr>
          <w:rFonts w:hint="eastAsia"/>
          <w:lang w:eastAsia="ko-KR"/>
        </w:rPr>
        <w:t xml:space="preserve">of interest </w:t>
      </w:r>
      <w:r w:rsidR="0087163A">
        <w:rPr>
          <w:rFonts w:hint="eastAsia"/>
          <w:lang w:eastAsia="ko-KR"/>
        </w:rPr>
        <w:t>in</w:t>
      </w:r>
      <w:r w:rsidRPr="001A54DF">
        <w:t xml:space="preserve"> </w:t>
      </w:r>
      <w:proofErr w:type="spellStart"/>
      <w:proofErr w:type="gramStart"/>
      <w:r>
        <w:t>SoS</w:t>
      </w:r>
      <w:proofErr w:type="spellEnd"/>
      <w:proofErr w:type="gramEnd"/>
      <w:r w:rsidR="00B2758A">
        <w:rPr>
          <w:rFonts w:hint="eastAsia"/>
          <w:lang w:eastAsia="ko-KR"/>
        </w:rPr>
        <w:t xml:space="preserve"> deviation</w:t>
      </w:r>
      <w:r w:rsidR="00346EC4">
        <w:rPr>
          <w:rFonts w:hint="eastAsia"/>
          <w:lang w:eastAsia="ko-KR"/>
        </w:rPr>
        <w:t>s</w:t>
      </w:r>
      <w:r w:rsidRPr="001A54DF">
        <w:t xml:space="preserve"> </w:t>
      </w:r>
      <w:r w:rsidR="00B72A69">
        <w:rPr>
          <w:rFonts w:hint="eastAsia"/>
          <w:lang w:eastAsia="ko-KR"/>
        </w:rPr>
        <w:t>is</w:t>
      </w:r>
      <w:r w:rsidRPr="001A54DF">
        <w:t xml:space="preserve"> 0.1</w:t>
      </w:r>
      <w:r w:rsidR="00F97C5A">
        <w:rPr>
          <w:rFonts w:hint="eastAsia"/>
          <w:lang w:eastAsia="ko-KR"/>
        </w:rPr>
        <w:t xml:space="preserve"> </w:t>
      </w:r>
      <w:r w:rsidRPr="001A54DF">
        <w:t>%</w:t>
      </w:r>
      <w:r>
        <w:t>;</w:t>
      </w:r>
      <w:r w:rsidRPr="001A54DF">
        <w:t xml:space="preserve"> </w:t>
      </w:r>
      <w:r>
        <w:t>this</w:t>
      </w:r>
      <w:r w:rsidRPr="001A54DF">
        <w:t xml:space="preserve"> </w:t>
      </w:r>
      <w:r w:rsidR="00B72A69">
        <w:rPr>
          <w:rFonts w:hint="eastAsia"/>
          <w:lang w:eastAsia="ko-KR"/>
        </w:rPr>
        <w:t>is</w:t>
      </w:r>
      <w:r w:rsidRPr="001A54DF">
        <w:t xml:space="preserve"> </w:t>
      </w:r>
      <w:r>
        <w:t>due to</w:t>
      </w:r>
      <w:r w:rsidRPr="001A54DF">
        <w:t xml:space="preserve"> the uncertaint</w:t>
      </w:r>
      <w:r w:rsidR="002A204A">
        <w:rPr>
          <w:rFonts w:hint="eastAsia"/>
          <w:lang w:eastAsia="ko-KR"/>
        </w:rPr>
        <w:t>ies</w:t>
      </w:r>
      <w:r w:rsidRPr="001A54DF">
        <w:t xml:space="preserve"> </w:t>
      </w:r>
      <w:r w:rsidR="002A204A">
        <w:rPr>
          <w:rFonts w:hint="eastAsia"/>
          <w:lang w:eastAsia="ko-KR"/>
        </w:rPr>
        <w:t xml:space="preserve">of the two </w:t>
      </w:r>
      <w:proofErr w:type="spellStart"/>
      <w:r w:rsidR="002A204A">
        <w:rPr>
          <w:rFonts w:hint="eastAsia"/>
          <w:lang w:eastAsia="ko-KR"/>
        </w:rPr>
        <w:t>EOSs</w:t>
      </w:r>
      <w:proofErr w:type="spellEnd"/>
      <w:r w:rsidR="002A204A">
        <w:rPr>
          <w:rFonts w:hint="eastAsia"/>
          <w:lang w:eastAsia="ko-KR"/>
        </w:rPr>
        <w:t xml:space="preserve"> in</w:t>
      </w:r>
      <w:r w:rsidRPr="001A54DF">
        <w:t xml:space="preserve"> </w:t>
      </w:r>
      <w:proofErr w:type="spellStart"/>
      <w:r>
        <w:t>SoS</w:t>
      </w:r>
      <w:proofErr w:type="spellEnd"/>
      <w:r>
        <w:t xml:space="preserve">, </w:t>
      </w:r>
      <w:r w:rsidR="00FB663C">
        <w:rPr>
          <w:rFonts w:hint="eastAsia"/>
          <w:lang w:eastAsia="ko-KR"/>
        </w:rPr>
        <w:t xml:space="preserve">both of </w:t>
      </w:r>
      <w:r>
        <w:t>which</w:t>
      </w:r>
      <w:r w:rsidR="00FB663C">
        <w:rPr>
          <w:rFonts w:hint="eastAsia"/>
          <w:lang w:eastAsia="ko-KR"/>
        </w:rPr>
        <w:t xml:space="preserve"> </w:t>
      </w:r>
      <w:r w:rsidR="00E71439">
        <w:rPr>
          <w:rFonts w:hint="eastAsia"/>
          <w:lang w:eastAsia="ko-KR"/>
        </w:rPr>
        <w:t>are</w:t>
      </w:r>
      <w:r w:rsidRPr="001A54DF">
        <w:t xml:space="preserve"> 0.1</w:t>
      </w:r>
      <w:r w:rsidR="00F97C5A">
        <w:rPr>
          <w:rFonts w:hint="eastAsia"/>
          <w:lang w:eastAsia="ko-KR"/>
        </w:rPr>
        <w:t xml:space="preserve"> </w:t>
      </w:r>
      <w:r w:rsidRPr="001A54DF">
        <w:t xml:space="preserve">% at most </w:t>
      </w:r>
      <w:r w:rsidR="001D18F7">
        <w:rPr>
          <w:rFonts w:hint="eastAsia"/>
          <w:lang w:eastAsia="ko-KR"/>
        </w:rPr>
        <w:t>operation</w:t>
      </w:r>
      <w:r w:rsidR="00FB663C">
        <w:rPr>
          <w:rFonts w:hint="eastAsia"/>
          <w:lang w:eastAsia="ko-KR"/>
        </w:rPr>
        <w:t xml:space="preserve"> </w:t>
      </w:r>
      <w:r w:rsidRPr="001A54DF">
        <w:t>conditions</w:t>
      </w:r>
      <w:r w:rsidR="001D18F7">
        <w:rPr>
          <w:rFonts w:hint="eastAsia"/>
          <w:lang w:eastAsia="ko-KR"/>
        </w:rPr>
        <w:t xml:space="preserve"> of a CFVN</w:t>
      </w:r>
      <w:r w:rsidRPr="001A54DF">
        <w:t xml:space="preserve">. </w:t>
      </w:r>
      <w:r w:rsidR="00AB3D65">
        <w:rPr>
          <w:rFonts w:hint="eastAsia"/>
          <w:lang w:eastAsia="ko-KR"/>
        </w:rPr>
        <w:t>The</w:t>
      </w:r>
      <w:r w:rsidRPr="001A54DF">
        <w:t xml:space="preserve"> range of the RSC of CFF </w:t>
      </w:r>
      <w:proofErr w:type="gramStart"/>
      <w:r w:rsidRPr="001A54DF">
        <w:t xml:space="preserve">to </w:t>
      </w:r>
      <m:oMath>
        <w:proofErr w:type="gramEnd"/>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Pr="001A54DF">
        <w:t xml:space="preserve">, </w:t>
      </w:r>
      <m:oMath>
        <m:r>
          <m:rPr>
            <m:sty m:val="p"/>
          </m:rPr>
          <w:rPr>
            <w:rFonts w:ascii="Cambria Math" w:hAnsi="Cambria Math"/>
          </w:rPr>
          <m:t>∆</m:t>
        </m:r>
      </m:oMath>
      <w:r w:rsidRPr="001A54DF">
        <w:rPr>
          <w:rFonts w:eastAsia="Gulim"/>
        </w:rPr>
        <w:t>CFF (%)/</w:t>
      </w:r>
      <m:oMath>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Pr="001A54DF">
        <w:t xml:space="preserve">(%), </w:t>
      </w:r>
      <w:r w:rsidR="00276C2E">
        <w:rPr>
          <w:rFonts w:hint="eastAsia"/>
          <w:lang w:eastAsia="ko-KR"/>
        </w:rPr>
        <w:t>is</w:t>
      </w:r>
      <w:r w:rsidRPr="001A54DF">
        <w:t xml:space="preserve"> 0.42</w:t>
      </w:r>
      <w:r>
        <w:t xml:space="preserve"> – </w:t>
      </w:r>
      <w:r w:rsidRPr="001A54DF">
        <w:t xml:space="preserve">0.70 at </w:t>
      </w:r>
      <w:r w:rsidR="00E71439">
        <w:rPr>
          <w:rFonts w:hint="eastAsia"/>
          <w:lang w:eastAsia="ko-KR"/>
        </w:rPr>
        <w:t xml:space="preserve">the </w:t>
      </w:r>
      <w:proofErr w:type="spellStart"/>
      <w:r w:rsidR="00E71439">
        <w:rPr>
          <w:rFonts w:hint="eastAsia"/>
          <w:lang w:eastAsia="ko-KR"/>
        </w:rPr>
        <w:t>SoS</w:t>
      </w:r>
      <w:proofErr w:type="spellEnd"/>
      <w:r w:rsidR="00E71439">
        <w:rPr>
          <w:rFonts w:hint="eastAsia"/>
          <w:lang w:eastAsia="ko-KR"/>
        </w:rPr>
        <w:t xml:space="preserve"> deviation of </w:t>
      </w:r>
      <w:r w:rsidRPr="001A54DF">
        <w:t>0.1</w:t>
      </w:r>
      <w:r w:rsidR="00F97C5A">
        <w:rPr>
          <w:rFonts w:hint="eastAsia"/>
          <w:lang w:eastAsia="ko-KR"/>
        </w:rPr>
        <w:t xml:space="preserve"> </w:t>
      </w:r>
      <w:r w:rsidRPr="001A54DF">
        <w:t xml:space="preserve">%, which indicate a significant difference between gas compositions. </w:t>
      </w:r>
      <w:r w:rsidR="00D63140">
        <w:rPr>
          <w:rFonts w:hint="eastAsia"/>
          <w:lang w:eastAsia="ko-KR"/>
        </w:rPr>
        <w:t xml:space="preserve">In order to </w:t>
      </w:r>
      <w:r w:rsidRPr="001A54DF">
        <w:t>identify the cause</w:t>
      </w:r>
      <w:r w:rsidR="00914152">
        <w:rPr>
          <w:rFonts w:hint="eastAsia"/>
          <w:lang w:eastAsia="ko-KR"/>
        </w:rPr>
        <w:t>s</w:t>
      </w:r>
      <w:r w:rsidRPr="001A54DF">
        <w:t xml:space="preserve"> of the difference</w:t>
      </w:r>
      <w:r w:rsidR="00914152">
        <w:rPr>
          <w:rFonts w:hint="eastAsia"/>
          <w:lang w:eastAsia="ko-KR"/>
        </w:rPr>
        <w:t>s</w:t>
      </w:r>
      <w:r w:rsidRPr="001A54DF">
        <w:t xml:space="preserve">, </w:t>
      </w:r>
      <w:r w:rsidR="00D63140">
        <w:rPr>
          <w:rFonts w:hint="eastAsia"/>
          <w:lang w:eastAsia="ko-KR"/>
        </w:rPr>
        <w:t xml:space="preserve">investigating </w:t>
      </w:r>
      <w:r w:rsidRPr="001A54DF">
        <w:t>G</w:t>
      </w:r>
      <w:r w:rsidR="00431FEF">
        <w:rPr>
          <w:rFonts w:hint="eastAsia"/>
          <w:lang w:eastAsia="ko-KR"/>
        </w:rPr>
        <w:t>as</w:t>
      </w:r>
      <w:r w:rsidRPr="001A54DF">
        <w:t xml:space="preserve"> EI</w:t>
      </w:r>
      <w:r w:rsidR="00431FEF">
        <w:rPr>
          <w:rFonts w:hint="eastAsia"/>
          <w:lang w:eastAsia="ko-KR"/>
        </w:rPr>
        <w:t xml:space="preserve"> of which</w:t>
      </w:r>
      <w:r w:rsidRPr="001A54DF">
        <w:t xml:space="preserve"> </w:t>
      </w:r>
      <w:r w:rsidR="00E71439">
        <w:rPr>
          <w:rFonts w:hint="eastAsia"/>
          <w:lang w:eastAsia="ko-KR"/>
        </w:rPr>
        <w:t>RSC</w:t>
      </w:r>
      <w:r w:rsidRPr="001A54DF">
        <w:t xml:space="preserve"> </w:t>
      </w:r>
      <w:r w:rsidR="00E71439">
        <w:rPr>
          <w:rFonts w:hint="eastAsia"/>
          <w:lang w:eastAsia="ko-KR"/>
        </w:rPr>
        <w:t>is</w:t>
      </w:r>
      <w:r w:rsidRPr="001A54DF">
        <w:t xml:space="preserve"> relatively small despite high calorific value</w:t>
      </w:r>
      <w:r w:rsidR="00D63140">
        <w:rPr>
          <w:rFonts w:hint="eastAsia"/>
          <w:lang w:eastAsia="ko-KR"/>
        </w:rPr>
        <w:t>,</w:t>
      </w:r>
      <w:r w:rsidRPr="001A54DF">
        <w:t xml:space="preserve"> </w:t>
      </w:r>
      <w:r w:rsidR="00D63140">
        <w:rPr>
          <w:rFonts w:hint="eastAsia"/>
          <w:lang w:eastAsia="ko-KR"/>
        </w:rPr>
        <w:t xml:space="preserve">it </w:t>
      </w:r>
      <w:r w:rsidR="00431FEF">
        <w:rPr>
          <w:rFonts w:hint="eastAsia"/>
          <w:lang w:eastAsia="ko-KR"/>
        </w:rPr>
        <w:t xml:space="preserve">is seen that this gas </w:t>
      </w:r>
      <w:r w:rsidR="00E71439">
        <w:rPr>
          <w:rFonts w:hint="eastAsia"/>
          <w:lang w:eastAsia="ko-KR"/>
        </w:rPr>
        <w:t>has</w:t>
      </w:r>
      <w:r w:rsidRPr="001A54DF">
        <w:t xml:space="preserve"> </w:t>
      </w:r>
      <w:r w:rsidR="00555E2C">
        <w:rPr>
          <w:rFonts w:hint="eastAsia"/>
          <w:lang w:eastAsia="ko-KR"/>
        </w:rPr>
        <w:t xml:space="preserve">a </w:t>
      </w:r>
      <w:r w:rsidRPr="001A54DF">
        <w:t xml:space="preserve">higher </w:t>
      </w:r>
      <w:r w:rsidR="006F7632">
        <w:rPr>
          <w:rFonts w:hint="eastAsia"/>
          <w:lang w:eastAsia="ko-KR"/>
        </w:rPr>
        <w:t xml:space="preserve">mole </w:t>
      </w:r>
      <w:r w:rsidR="002357D6">
        <w:rPr>
          <w:rFonts w:hint="eastAsia"/>
          <w:lang w:eastAsia="ko-KR"/>
        </w:rPr>
        <w:t>fraction</w:t>
      </w:r>
      <w:r w:rsidR="006F7632">
        <w:rPr>
          <w:rFonts w:hint="eastAsia"/>
          <w:lang w:eastAsia="ko-KR"/>
        </w:rPr>
        <w:t xml:space="preserve"> of ethane</w:t>
      </w:r>
      <w:r w:rsidRPr="001A54DF">
        <w:t xml:space="preserve"> than other gases</w:t>
      </w:r>
      <w:r w:rsidR="00D63140">
        <w:rPr>
          <w:rFonts w:hint="eastAsia"/>
          <w:lang w:eastAsia="ko-KR"/>
        </w:rPr>
        <w:t>,</w:t>
      </w:r>
      <w:r w:rsidRPr="001A54DF">
        <w:t xml:space="preserve"> as shown in Table </w:t>
      </w:r>
      <w:r w:rsidR="00DB5975">
        <w:rPr>
          <w:rFonts w:hint="eastAsia"/>
          <w:lang w:eastAsia="ko-KR"/>
        </w:rPr>
        <w:t>1</w:t>
      </w:r>
      <w:r w:rsidRPr="001A54DF">
        <w:t xml:space="preserve">. </w:t>
      </w:r>
      <w:r w:rsidR="00E71439">
        <w:rPr>
          <w:rFonts w:hint="eastAsia"/>
          <w:lang w:eastAsia="ko-KR"/>
        </w:rPr>
        <w:t xml:space="preserve">The </w:t>
      </w:r>
      <w:r w:rsidRPr="001A54DF">
        <w:t xml:space="preserve">increase in </w:t>
      </w:r>
      <w:r w:rsidR="00914152">
        <w:rPr>
          <w:rFonts w:hint="eastAsia"/>
          <w:lang w:eastAsia="ko-KR"/>
        </w:rPr>
        <w:t xml:space="preserve">the </w:t>
      </w:r>
      <w:r w:rsidR="00E71439">
        <w:rPr>
          <w:rFonts w:hint="eastAsia"/>
          <w:lang w:eastAsia="ko-KR"/>
        </w:rPr>
        <w:t>RSC</w:t>
      </w:r>
      <w:r w:rsidRPr="001A54DF">
        <w:t xml:space="preserve"> </w:t>
      </w:r>
      <w:r w:rsidR="00900FE8">
        <w:rPr>
          <w:rFonts w:hint="eastAsia"/>
          <w:lang w:eastAsia="ko-KR"/>
        </w:rPr>
        <w:t>was</w:t>
      </w:r>
      <w:r w:rsidRPr="001A54DF">
        <w:t xml:space="preserve"> observed after removing </w:t>
      </w:r>
      <w:r w:rsidR="000E2DA8">
        <w:rPr>
          <w:rFonts w:hint="eastAsia"/>
          <w:lang w:eastAsia="ko-KR"/>
        </w:rPr>
        <w:t xml:space="preserve">an </w:t>
      </w:r>
      <w:r w:rsidRPr="001A54DF">
        <w:t>ethane</w:t>
      </w:r>
      <w:r w:rsidR="004C11C6">
        <w:rPr>
          <w:rFonts w:hint="eastAsia"/>
          <w:lang w:eastAsia="ko-KR"/>
        </w:rPr>
        <w:t xml:space="preserve"> mole fraction</w:t>
      </w:r>
      <w:r w:rsidR="000E2DA8">
        <w:rPr>
          <w:rFonts w:hint="eastAsia"/>
          <w:lang w:eastAsia="ko-KR"/>
        </w:rPr>
        <w:t xml:space="preserve"> of 3 %</w:t>
      </w:r>
      <w:r w:rsidRPr="001A54DF">
        <w:t xml:space="preserve"> from Gas EI in order to verify the effect of </w:t>
      </w:r>
      <w:r w:rsidR="00830D88">
        <w:rPr>
          <w:rFonts w:hint="eastAsia"/>
          <w:lang w:eastAsia="ko-KR"/>
        </w:rPr>
        <w:t xml:space="preserve">an </w:t>
      </w:r>
      <w:r w:rsidRPr="001A54DF">
        <w:t>ethane</w:t>
      </w:r>
      <w:r w:rsidR="006F7632">
        <w:rPr>
          <w:rFonts w:hint="eastAsia"/>
          <w:lang w:eastAsia="ko-KR"/>
        </w:rPr>
        <w:t xml:space="preserve"> </w:t>
      </w:r>
      <w:r w:rsidR="00872A44">
        <w:rPr>
          <w:rFonts w:hint="eastAsia"/>
          <w:lang w:eastAsia="ko-KR"/>
        </w:rPr>
        <w:t xml:space="preserve">mole </w:t>
      </w:r>
      <w:r w:rsidR="006F7632">
        <w:rPr>
          <w:rFonts w:hint="eastAsia"/>
          <w:lang w:eastAsia="ko-KR"/>
        </w:rPr>
        <w:t>fraction</w:t>
      </w:r>
      <w:r w:rsidR="00872A44">
        <w:rPr>
          <w:rFonts w:hint="eastAsia"/>
          <w:lang w:eastAsia="ko-KR"/>
        </w:rPr>
        <w:t xml:space="preserve"> </w:t>
      </w:r>
      <w:r w:rsidRPr="001A54DF">
        <w:t xml:space="preserve">(refer to Figure 4). In addition, </w:t>
      </w:r>
      <w:r w:rsidR="000E2DA8">
        <w:rPr>
          <w:rFonts w:hint="eastAsia"/>
          <w:lang w:eastAsia="ko-KR"/>
        </w:rPr>
        <w:t xml:space="preserve">a </w:t>
      </w:r>
      <w:r w:rsidR="004C11C6">
        <w:rPr>
          <w:rFonts w:hint="eastAsia"/>
          <w:lang w:eastAsia="ko-KR"/>
        </w:rPr>
        <w:t xml:space="preserve">nitrogen </w:t>
      </w:r>
      <w:r w:rsidR="000E2DA8">
        <w:rPr>
          <w:rFonts w:hint="eastAsia"/>
          <w:lang w:eastAsia="ko-KR"/>
        </w:rPr>
        <w:t xml:space="preserve">mole fraction </w:t>
      </w:r>
      <w:r w:rsidR="005138D9">
        <w:rPr>
          <w:rFonts w:hint="eastAsia"/>
          <w:lang w:eastAsia="ko-KR"/>
        </w:rPr>
        <w:t xml:space="preserve">in </w:t>
      </w:r>
      <w:r w:rsidRPr="001A54DF">
        <w:t xml:space="preserve">Gas B </w:t>
      </w:r>
      <w:r w:rsidR="005138D9">
        <w:rPr>
          <w:rFonts w:hint="eastAsia"/>
          <w:lang w:eastAsia="ko-KR"/>
        </w:rPr>
        <w:t xml:space="preserve">was </w:t>
      </w:r>
      <w:r w:rsidRPr="001A54DF">
        <w:t xml:space="preserve">increased by 5 % (Gas BI-N) and </w:t>
      </w:r>
      <w:r w:rsidR="000E2DA8">
        <w:rPr>
          <w:rFonts w:hint="eastAsia"/>
          <w:lang w:eastAsia="ko-KR"/>
        </w:rPr>
        <w:t>a</w:t>
      </w:r>
      <w:r w:rsidR="00830D88">
        <w:rPr>
          <w:rFonts w:hint="eastAsia"/>
          <w:lang w:eastAsia="ko-KR"/>
        </w:rPr>
        <w:t xml:space="preserve"> </w:t>
      </w:r>
      <w:r w:rsidR="004C11C6">
        <w:rPr>
          <w:rFonts w:hint="eastAsia"/>
          <w:lang w:eastAsia="ko-KR"/>
        </w:rPr>
        <w:t xml:space="preserve">carbon dioxide </w:t>
      </w:r>
      <w:r w:rsidR="00830D88">
        <w:rPr>
          <w:rFonts w:hint="eastAsia"/>
          <w:lang w:eastAsia="ko-KR"/>
        </w:rPr>
        <w:t xml:space="preserve">mole fraction </w:t>
      </w:r>
      <w:r w:rsidR="000E2DA8">
        <w:rPr>
          <w:rFonts w:hint="eastAsia"/>
          <w:lang w:eastAsia="ko-KR"/>
        </w:rPr>
        <w:t xml:space="preserve">by </w:t>
      </w:r>
      <w:r w:rsidRPr="001A54DF">
        <w:t>1.5 % (Gas BI-C) to observe the effect</w:t>
      </w:r>
      <w:r w:rsidR="005138D9">
        <w:rPr>
          <w:rFonts w:hint="eastAsia"/>
          <w:lang w:eastAsia="ko-KR"/>
        </w:rPr>
        <w:t>s</w:t>
      </w:r>
      <w:r w:rsidRPr="001A54DF">
        <w:t xml:space="preserve"> of </w:t>
      </w:r>
      <w:r w:rsidR="00830D88">
        <w:rPr>
          <w:rFonts w:hint="eastAsia"/>
          <w:lang w:eastAsia="ko-KR"/>
        </w:rPr>
        <w:t>nitrogen and carbon dioxide</w:t>
      </w:r>
      <w:r w:rsidR="004C11C6">
        <w:rPr>
          <w:rFonts w:hint="eastAsia"/>
          <w:lang w:eastAsia="ko-KR"/>
        </w:rPr>
        <w:t xml:space="preserve"> mole fraction</w:t>
      </w:r>
      <w:r w:rsidR="000E2DA8">
        <w:rPr>
          <w:rFonts w:hint="eastAsia"/>
          <w:lang w:eastAsia="ko-KR"/>
        </w:rPr>
        <w:t>s</w:t>
      </w:r>
      <w:r w:rsidR="005138D9">
        <w:rPr>
          <w:rFonts w:hint="eastAsia"/>
          <w:lang w:eastAsia="ko-KR"/>
        </w:rPr>
        <w:t xml:space="preserve"> </w:t>
      </w:r>
      <w:r w:rsidRPr="001A54DF">
        <w:t xml:space="preserve">on </w:t>
      </w:r>
      <w:r w:rsidR="006F3254">
        <w:rPr>
          <w:rFonts w:hint="eastAsia"/>
          <w:lang w:eastAsia="ko-KR"/>
        </w:rPr>
        <w:t>the RSC</w:t>
      </w:r>
      <w:r>
        <w:t>.</w:t>
      </w:r>
      <w:r w:rsidRPr="001A54DF">
        <w:t xml:space="preserve"> </w:t>
      </w:r>
      <w:r>
        <w:t>T</w:t>
      </w:r>
      <w:r w:rsidRPr="001A54DF">
        <w:t xml:space="preserve">he result showed that the effect of </w:t>
      </w:r>
      <w:r w:rsidR="000E2DA8">
        <w:rPr>
          <w:rFonts w:hint="eastAsia"/>
          <w:lang w:eastAsia="ko-KR"/>
        </w:rPr>
        <w:t>a</w:t>
      </w:r>
      <w:r w:rsidR="004C11C6">
        <w:rPr>
          <w:rFonts w:hint="eastAsia"/>
          <w:lang w:eastAsia="ko-KR"/>
        </w:rPr>
        <w:t xml:space="preserve"> nitrogen mole fraction </w:t>
      </w:r>
      <w:r w:rsidR="00830D88">
        <w:rPr>
          <w:rFonts w:hint="eastAsia"/>
          <w:lang w:eastAsia="ko-KR"/>
        </w:rPr>
        <w:t>on the RSC</w:t>
      </w:r>
      <w:r w:rsidR="00FA070C">
        <w:rPr>
          <w:rFonts w:hint="eastAsia"/>
          <w:lang w:eastAsia="ko-KR"/>
        </w:rPr>
        <w:t xml:space="preserve"> </w:t>
      </w:r>
      <w:r w:rsidRPr="001A54DF">
        <w:t>was not revealed</w:t>
      </w:r>
      <w:r>
        <w:t>,</w:t>
      </w:r>
      <w:r w:rsidRPr="001A54DF">
        <w:t xml:space="preserve"> but </w:t>
      </w:r>
      <w:r w:rsidR="000E2DA8">
        <w:rPr>
          <w:rFonts w:hint="eastAsia"/>
          <w:lang w:eastAsia="ko-KR"/>
        </w:rPr>
        <w:t xml:space="preserve">a </w:t>
      </w:r>
      <w:r w:rsidR="006972F9">
        <w:rPr>
          <w:rFonts w:hint="eastAsia"/>
          <w:lang w:eastAsia="ko-KR"/>
        </w:rPr>
        <w:t>carbon dioxide</w:t>
      </w:r>
      <w:r w:rsidR="000E2DA8">
        <w:rPr>
          <w:rFonts w:hint="eastAsia"/>
          <w:lang w:eastAsia="ko-KR"/>
        </w:rPr>
        <w:t xml:space="preserve"> mole fraction</w:t>
      </w:r>
      <w:r w:rsidR="006972F9">
        <w:rPr>
          <w:rFonts w:hint="eastAsia"/>
          <w:lang w:eastAsia="ko-KR"/>
        </w:rPr>
        <w:t xml:space="preserve"> </w:t>
      </w:r>
      <w:r w:rsidRPr="001A54DF">
        <w:t xml:space="preserve">increased </w:t>
      </w:r>
      <w:r w:rsidR="00E71439">
        <w:rPr>
          <w:rFonts w:hint="eastAsia"/>
          <w:lang w:eastAsia="ko-KR"/>
        </w:rPr>
        <w:t>the RSC</w:t>
      </w:r>
      <w:r w:rsidR="000E2DA8">
        <w:rPr>
          <w:rFonts w:hint="eastAsia"/>
          <w:lang w:eastAsia="ko-KR"/>
        </w:rPr>
        <w:t xml:space="preserve"> </w:t>
      </w:r>
      <w:r w:rsidRPr="001A54DF">
        <w:t xml:space="preserve">(refer to Figure 5). Based on the above results, a parameter was introduced to derive </w:t>
      </w:r>
      <w:r w:rsidR="00005397">
        <w:rPr>
          <w:rFonts w:hint="eastAsia"/>
          <w:lang w:eastAsia="ko-KR"/>
        </w:rPr>
        <w:t xml:space="preserve">a model </w:t>
      </w:r>
      <w:r w:rsidR="00D03C62">
        <w:rPr>
          <w:rFonts w:hint="eastAsia"/>
          <w:lang w:eastAsia="ko-KR"/>
        </w:rPr>
        <w:t>to</w:t>
      </w:r>
      <w:r w:rsidR="00FB4A62">
        <w:rPr>
          <w:rFonts w:hint="eastAsia"/>
          <w:lang w:eastAsia="ko-KR"/>
        </w:rPr>
        <w:t xml:space="preserve"> describ</w:t>
      </w:r>
      <w:r w:rsidR="00D03C62">
        <w:rPr>
          <w:rFonts w:hint="eastAsia"/>
          <w:lang w:eastAsia="ko-KR"/>
        </w:rPr>
        <w:t>e</w:t>
      </w:r>
      <w:r w:rsidR="00FB4A62">
        <w:rPr>
          <w:rFonts w:hint="eastAsia"/>
          <w:lang w:eastAsia="ko-KR"/>
        </w:rPr>
        <w:t xml:space="preserve"> </w:t>
      </w:r>
      <w:r w:rsidR="00D03C62">
        <w:rPr>
          <w:rFonts w:hint="eastAsia"/>
          <w:lang w:eastAsia="ko-KR"/>
        </w:rPr>
        <w:t>a</w:t>
      </w:r>
      <w:r w:rsidR="00005397">
        <w:rPr>
          <w:rFonts w:hint="eastAsia"/>
          <w:lang w:eastAsia="ko-KR"/>
        </w:rPr>
        <w:t xml:space="preserve"> </w:t>
      </w:r>
      <w:r w:rsidR="00FB4A62">
        <w:rPr>
          <w:rFonts w:hint="eastAsia"/>
          <w:lang w:eastAsia="ko-KR"/>
        </w:rPr>
        <w:t xml:space="preserve">change in the </w:t>
      </w:r>
      <w:r w:rsidR="000A2DD8">
        <w:rPr>
          <w:rFonts w:hint="eastAsia"/>
          <w:lang w:eastAsia="ko-KR"/>
        </w:rPr>
        <w:t>RSC</w:t>
      </w:r>
      <w:r w:rsidRPr="001A54DF">
        <w:t xml:space="preserve"> </w:t>
      </w:r>
      <w:r w:rsidR="00871AA1">
        <w:rPr>
          <w:rFonts w:hint="eastAsia"/>
          <w:lang w:eastAsia="ko-KR"/>
        </w:rPr>
        <w:t>according to</w:t>
      </w:r>
      <w:r w:rsidRPr="001A54DF">
        <w:t xml:space="preserve"> gas composition at </w:t>
      </w:r>
      <w:r w:rsidR="006F3254">
        <w:rPr>
          <w:rFonts w:hint="eastAsia"/>
          <w:lang w:eastAsia="ko-KR"/>
        </w:rPr>
        <w:t xml:space="preserve">the </w:t>
      </w:r>
      <w:proofErr w:type="spellStart"/>
      <w:proofErr w:type="gramStart"/>
      <w:r w:rsidR="006F3254">
        <w:rPr>
          <w:rFonts w:hint="eastAsia"/>
          <w:lang w:eastAsia="ko-KR"/>
        </w:rPr>
        <w:t>SoS</w:t>
      </w:r>
      <w:proofErr w:type="spellEnd"/>
      <w:proofErr w:type="gramEnd"/>
      <w:r w:rsidR="006F3254">
        <w:rPr>
          <w:rFonts w:hint="eastAsia"/>
          <w:lang w:eastAsia="ko-KR"/>
        </w:rPr>
        <w:t xml:space="preserve"> deviation of</w:t>
      </w:r>
      <w:r>
        <w:t xml:space="preserve"> </w:t>
      </w:r>
      <w:r w:rsidRPr="001A54DF">
        <w:t>0.1</w:t>
      </w:r>
      <w:r w:rsidR="00BF11E2">
        <w:rPr>
          <w:rFonts w:hint="eastAsia"/>
          <w:lang w:eastAsia="ko-KR"/>
        </w:rPr>
        <w:t xml:space="preserve"> </w:t>
      </w:r>
      <w:r w:rsidRPr="001A54DF">
        <w:t>%, which is shown in E</w:t>
      </w:r>
      <w:r w:rsidR="00BF11E2">
        <w:rPr>
          <w:rFonts w:hint="eastAsia"/>
          <w:lang w:eastAsia="ko-KR"/>
        </w:rPr>
        <w:t>quation</w:t>
      </w:r>
      <w:r w:rsidRPr="001A54DF">
        <w:t xml:space="preserve"> (14). Here, the parameter </w:t>
      </w:r>
      <m:oMath>
        <m:sSub>
          <m:sSubPr>
            <m:ctrlPr>
              <w:rPr>
                <w:rFonts w:ascii="Cambria Math" w:eastAsia="Gulim" w:hAnsi="Cambria Math"/>
              </w:rPr>
            </m:ctrlPr>
          </m:sSubPr>
          <m:e>
            <m:r>
              <w:rPr>
                <w:rFonts w:ascii="Cambria Math" w:eastAsia="Gulim" w:hAnsi="Cambria Math"/>
              </w:rPr>
              <m:t>r</m:t>
            </m:r>
          </m:e>
          <m:sub>
            <m:sSub>
              <m:sSubPr>
                <m:ctrlPr>
                  <w:rPr>
                    <w:rFonts w:ascii="Cambria Math" w:eastAsia="Gulim" w:hAnsi="Cambria Math"/>
                  </w:rPr>
                </m:ctrlPr>
              </m:sSubPr>
              <m:e>
                <m:r>
                  <m:rPr>
                    <m:sty m:val="p"/>
                  </m:rPr>
                  <w:rPr>
                    <w:rFonts w:ascii="Cambria Math" w:eastAsia="Gulim" w:hAnsi="Cambria Math"/>
                  </w:rPr>
                  <m:t>C</m:t>
                </m:r>
              </m:e>
              <m:sub>
                <m:r>
                  <m:rPr>
                    <m:sty m:val="p"/>
                  </m:rPr>
                  <w:rPr>
                    <w:rFonts w:ascii="Cambria Math" w:eastAsia="Gulim" w:hAnsi="Cambria Math"/>
                  </w:rPr>
                  <m:t>2</m:t>
                </m:r>
              </m:sub>
            </m:sSub>
          </m:sub>
        </m:sSub>
      </m:oMath>
      <w:r w:rsidRPr="001A54DF">
        <w:t xml:space="preserve"> refers to </w:t>
      </w:r>
      <w:r w:rsidR="006F3254">
        <w:rPr>
          <w:rFonts w:hint="eastAsia"/>
          <w:lang w:eastAsia="ko-KR"/>
        </w:rPr>
        <w:t>a</w:t>
      </w:r>
      <w:r w:rsidRPr="001A54DF">
        <w:t xml:space="preserve"> relative </w:t>
      </w:r>
      <w:r w:rsidR="00005397">
        <w:rPr>
          <w:rFonts w:hint="eastAsia"/>
          <w:lang w:eastAsia="ko-KR"/>
        </w:rPr>
        <w:t>mole fraction</w:t>
      </w:r>
      <w:r w:rsidRPr="001A54DF">
        <w:t xml:space="preserve"> of ethane, which </w:t>
      </w:r>
      <w:r w:rsidR="006F3254">
        <w:rPr>
          <w:rFonts w:hint="eastAsia"/>
          <w:lang w:eastAsia="ko-KR"/>
        </w:rPr>
        <w:t>is</w:t>
      </w:r>
      <w:r w:rsidRPr="001A54DF">
        <w:t xml:space="preserve"> </w:t>
      </w:r>
      <w:r w:rsidR="00F46298">
        <w:rPr>
          <w:rFonts w:hint="eastAsia"/>
          <w:lang w:eastAsia="ko-KR"/>
        </w:rPr>
        <w:t xml:space="preserve">a </w:t>
      </w:r>
      <w:r w:rsidRPr="001A54DF">
        <w:t>mol</w:t>
      </w:r>
      <w:r w:rsidR="00005397">
        <w:rPr>
          <w:rFonts w:hint="eastAsia"/>
          <w:lang w:eastAsia="ko-KR"/>
        </w:rPr>
        <w:t>e fraction</w:t>
      </w:r>
      <w:r w:rsidRPr="001A54DF">
        <w:t xml:space="preserve"> of ethane out of a sum of mol</w:t>
      </w:r>
      <w:r w:rsidR="00005397">
        <w:rPr>
          <w:rFonts w:hint="eastAsia"/>
          <w:lang w:eastAsia="ko-KR"/>
        </w:rPr>
        <w:t>e</w:t>
      </w:r>
      <w:r w:rsidRPr="001A54DF">
        <w:t xml:space="preserve"> </w:t>
      </w:r>
      <w:r w:rsidR="00005397">
        <w:rPr>
          <w:rFonts w:hint="eastAsia"/>
          <w:lang w:eastAsia="ko-KR"/>
        </w:rPr>
        <w:t xml:space="preserve">fractions </w:t>
      </w:r>
      <w:r w:rsidRPr="001A54DF">
        <w:t xml:space="preserve">of </w:t>
      </w:r>
      <w:r w:rsidR="00F46298">
        <w:rPr>
          <w:rFonts w:hint="eastAsia"/>
          <w:lang w:eastAsia="ko-KR"/>
        </w:rPr>
        <w:t xml:space="preserve">heavier </w:t>
      </w:r>
      <w:r w:rsidRPr="001A54DF">
        <w:t>hydrocarbon</w:t>
      </w:r>
      <w:r w:rsidR="00005397">
        <w:rPr>
          <w:rFonts w:hint="eastAsia"/>
          <w:lang w:eastAsia="ko-KR"/>
        </w:rPr>
        <w:t>s</w:t>
      </w:r>
      <w:r w:rsidR="00EB1B6B">
        <w:t xml:space="preserve"> </w:t>
      </w:r>
      <w:r w:rsidR="00EB1B6B">
        <w:rPr>
          <w:rFonts w:hint="eastAsia"/>
          <w:lang w:eastAsia="ko-KR"/>
        </w:rPr>
        <w:t>over</w:t>
      </w:r>
      <w:r w:rsidRPr="001A54DF">
        <w:t xml:space="preserve"> </w:t>
      </w:r>
      <w:r w:rsidR="00F46298">
        <w:rPr>
          <w:rFonts w:hint="eastAsia"/>
          <w:lang w:eastAsia="ko-KR"/>
        </w:rPr>
        <w:t>ethane</w:t>
      </w:r>
      <w:r w:rsidRPr="001A54DF">
        <w:t xml:space="preserve"> so that the effect of carbon dioxide </w:t>
      </w:r>
      <w:r w:rsidR="00005397">
        <w:rPr>
          <w:rFonts w:hint="eastAsia"/>
          <w:lang w:eastAsia="ko-KR"/>
        </w:rPr>
        <w:t xml:space="preserve">mole fraction </w:t>
      </w:r>
      <w:r w:rsidRPr="001A54DF">
        <w:t xml:space="preserve">was excluded. </w:t>
      </w:r>
      <w:r w:rsidRPr="001A54DF">
        <w:lastRenderedPageBreak/>
        <w:t xml:space="preserve">The reason for </w:t>
      </w:r>
      <w:r>
        <w:t xml:space="preserve">the </w:t>
      </w:r>
      <w:r w:rsidRPr="001A54DF">
        <w:t xml:space="preserve">exclusion of the effect </w:t>
      </w:r>
      <w:r w:rsidR="000A2DD8">
        <w:rPr>
          <w:rFonts w:hint="eastAsia"/>
          <w:lang w:eastAsia="ko-KR"/>
        </w:rPr>
        <w:t>is</w:t>
      </w:r>
      <w:r w:rsidRPr="001A54DF">
        <w:t xml:space="preserve"> </w:t>
      </w:r>
      <w:r>
        <w:t>that</w:t>
      </w:r>
      <w:r w:rsidRPr="001A54DF">
        <w:t xml:space="preserve"> </w:t>
      </w:r>
      <w:r w:rsidR="00871AA1">
        <w:rPr>
          <w:rFonts w:hint="eastAsia"/>
          <w:lang w:eastAsia="ko-KR"/>
        </w:rPr>
        <w:t>carbon</w:t>
      </w:r>
      <w:r w:rsidRPr="001A54DF">
        <w:t xml:space="preserve"> dioxide</w:t>
      </w:r>
      <w:r w:rsidR="00871AA1">
        <w:rPr>
          <w:rFonts w:hint="eastAsia"/>
          <w:lang w:eastAsia="ko-KR"/>
        </w:rPr>
        <w:t xml:space="preserve"> mole fraction</w:t>
      </w:r>
      <w:r w:rsidRPr="001A54DF">
        <w:t xml:space="preserve"> </w:t>
      </w:r>
      <w:r w:rsidR="000A2DD8">
        <w:rPr>
          <w:rFonts w:hint="eastAsia"/>
          <w:lang w:eastAsia="ko-KR"/>
        </w:rPr>
        <w:t>is</w:t>
      </w:r>
      <w:r w:rsidRPr="001A54DF">
        <w:t xml:space="preserve"> limited to low in the composition range of </w:t>
      </w:r>
      <w:r w:rsidR="00DE2536" w:rsidRPr="00DE2536">
        <w:rPr>
          <w:rFonts w:hint="eastAsia"/>
        </w:rPr>
        <w:t>typical natural gases of pipeline quality</w:t>
      </w:r>
      <w:r w:rsidRPr="001A54DF">
        <w:t xml:space="preserve">. In Table 3, </w:t>
      </w:r>
      <m:oMath>
        <m:sSub>
          <m:sSubPr>
            <m:ctrlPr>
              <w:rPr>
                <w:rFonts w:ascii="Cambria Math" w:eastAsia="Gulim" w:hAnsi="Cambria Math"/>
              </w:rPr>
            </m:ctrlPr>
          </m:sSubPr>
          <m:e>
            <m:r>
              <w:rPr>
                <w:rFonts w:ascii="Cambria Math" w:eastAsia="Gulim" w:hAnsi="Cambria Math"/>
              </w:rPr>
              <m:t>r</m:t>
            </m:r>
          </m:e>
          <m:sub>
            <m:sSub>
              <m:sSubPr>
                <m:ctrlPr>
                  <w:rPr>
                    <w:rFonts w:ascii="Cambria Math" w:eastAsia="Gulim" w:hAnsi="Cambria Math"/>
                  </w:rPr>
                </m:ctrlPr>
              </m:sSubPr>
              <m:e>
                <m:r>
                  <m:rPr>
                    <m:sty m:val="p"/>
                  </m:rPr>
                  <w:rPr>
                    <w:rFonts w:ascii="Cambria Math" w:eastAsia="Gulim" w:hAnsi="Cambria Math"/>
                  </w:rPr>
                  <m:t>C</m:t>
                </m:r>
              </m:e>
              <m:sub>
                <m:r>
                  <m:rPr>
                    <m:sty m:val="p"/>
                  </m:rPr>
                  <w:rPr>
                    <w:rFonts w:ascii="Cambria Math" w:eastAsia="Gulim" w:hAnsi="Cambria Math"/>
                  </w:rPr>
                  <m:t>2</m:t>
                </m:r>
              </m:sub>
            </m:sSub>
          </m:sub>
        </m:sSub>
      </m:oMath>
      <w:r w:rsidRPr="001A54DF">
        <w:t xml:space="preserve"> values calculated for each of </w:t>
      </w:r>
      <w:r>
        <w:t xml:space="preserve">the </w:t>
      </w:r>
      <w:r w:rsidRPr="001A54DF">
        <w:t xml:space="preserve">11 gas compositions </w:t>
      </w:r>
      <w:r w:rsidR="00CC03DD">
        <w:rPr>
          <w:rFonts w:hint="eastAsia"/>
          <w:lang w:eastAsia="ko-KR"/>
        </w:rPr>
        <w:t xml:space="preserve">given </w:t>
      </w:r>
      <w:r w:rsidRPr="001A54DF">
        <w:t xml:space="preserve">in Table </w:t>
      </w:r>
      <w:r w:rsidR="00DB5975">
        <w:rPr>
          <w:rFonts w:hint="eastAsia"/>
          <w:lang w:eastAsia="ko-KR"/>
        </w:rPr>
        <w:t>1</w:t>
      </w:r>
      <w:r w:rsidRPr="001A54DF">
        <w:t xml:space="preserve"> and </w:t>
      </w:r>
      <w:proofErr w:type="spellStart"/>
      <w:r w:rsidRPr="001A54DF">
        <w:t>RSCs</w:t>
      </w:r>
      <w:proofErr w:type="spellEnd"/>
      <w:r w:rsidRPr="001A54DF">
        <w:t xml:space="preserve"> calculated using </w:t>
      </w:r>
      <w:r w:rsidR="007A5039">
        <w:rPr>
          <w:rFonts w:hint="eastAsia"/>
          <w:lang w:eastAsia="ko-KR"/>
        </w:rPr>
        <w:t xml:space="preserve">the </w:t>
      </w:r>
      <w:r w:rsidR="00CC03DD">
        <w:rPr>
          <w:rFonts w:hint="eastAsia"/>
          <w:lang w:eastAsia="ko-KR"/>
        </w:rPr>
        <w:t xml:space="preserve">two </w:t>
      </w:r>
      <w:proofErr w:type="spellStart"/>
      <w:r w:rsidRPr="001A54DF">
        <w:t>EOSs</w:t>
      </w:r>
      <w:proofErr w:type="spellEnd"/>
      <w:r w:rsidRPr="001A54DF">
        <w:t xml:space="preserve"> are presented</w:t>
      </w:r>
      <w:r>
        <w:t>,</w:t>
      </w:r>
      <w:r w:rsidRPr="001A54DF">
        <w:t xml:space="preserve"> and </w:t>
      </w:r>
      <w:r w:rsidR="00CC03DD">
        <w:rPr>
          <w:rFonts w:hint="eastAsia"/>
          <w:lang w:eastAsia="ko-KR"/>
        </w:rPr>
        <w:t xml:space="preserve">a model for the </w:t>
      </w:r>
      <w:r w:rsidRPr="001A54DF">
        <w:t xml:space="preserve">uncertainty contribution </w:t>
      </w:r>
      <w:r w:rsidR="00CC03DD">
        <w:rPr>
          <w:rFonts w:hint="eastAsia"/>
          <w:lang w:eastAsia="ko-KR"/>
        </w:rPr>
        <w:t>from</w:t>
      </w:r>
      <w:r>
        <w:t xml:space="preserve"> </w:t>
      </w:r>
      <w:proofErr w:type="spellStart"/>
      <w:proofErr w:type="gramStart"/>
      <w:r w:rsidRPr="001A54DF">
        <w:t>SoS</w:t>
      </w:r>
      <w:proofErr w:type="spellEnd"/>
      <w:proofErr w:type="gramEnd"/>
      <w:r w:rsidRPr="001A54DF">
        <w:t xml:space="preserve"> </w:t>
      </w:r>
      <w:r w:rsidR="00EB1B6B">
        <w:rPr>
          <w:rFonts w:hint="eastAsia"/>
          <w:lang w:eastAsia="ko-KR"/>
        </w:rPr>
        <w:t>is given</w:t>
      </w:r>
      <w:r w:rsidRPr="001A54DF">
        <w:t xml:space="preserve"> in Eq</w:t>
      </w:r>
      <w:r w:rsidR="007A5039">
        <w:rPr>
          <w:rFonts w:hint="eastAsia"/>
          <w:lang w:eastAsia="ko-KR"/>
        </w:rPr>
        <w:t>uation</w:t>
      </w:r>
      <w:r w:rsidRPr="001A54DF">
        <w:t xml:space="preserve"> (15). In Table 3, comparison results of </w:t>
      </w:r>
      <w:proofErr w:type="spellStart"/>
      <w:r w:rsidRPr="001A54DF">
        <w:t>RSCs</w:t>
      </w:r>
      <w:proofErr w:type="spellEnd"/>
      <w:r w:rsidRPr="001A54DF">
        <w:t xml:space="preserve"> calculated </w:t>
      </w:r>
      <w:r w:rsidR="00EB1B6B">
        <w:rPr>
          <w:rFonts w:hint="eastAsia"/>
          <w:lang w:eastAsia="ko-KR"/>
        </w:rPr>
        <w:t>from</w:t>
      </w:r>
      <w:r w:rsidRPr="001A54DF">
        <w:t xml:space="preserve"> Eq</w:t>
      </w:r>
      <w:r w:rsidR="00EB1B6B">
        <w:rPr>
          <w:rFonts w:hint="eastAsia"/>
          <w:lang w:eastAsia="ko-KR"/>
        </w:rPr>
        <w:t>uation</w:t>
      </w:r>
      <w:r w:rsidRPr="001A54DF">
        <w:t xml:space="preserve"> (15) and </w:t>
      </w:r>
      <w:r w:rsidR="00BF11E2">
        <w:rPr>
          <w:rFonts w:hint="eastAsia"/>
          <w:lang w:eastAsia="ko-KR"/>
        </w:rPr>
        <w:t xml:space="preserve">the </w:t>
      </w:r>
      <w:proofErr w:type="spellStart"/>
      <w:r w:rsidRPr="001A54DF">
        <w:t>EOSs</w:t>
      </w:r>
      <w:proofErr w:type="spellEnd"/>
      <w:r w:rsidRPr="001A54DF">
        <w:t xml:space="preserve"> are presented, which all show deviation</w:t>
      </w:r>
      <w:r w:rsidR="00EB1B6B">
        <w:rPr>
          <w:rFonts w:hint="eastAsia"/>
          <w:lang w:eastAsia="ko-KR"/>
        </w:rPr>
        <w:t xml:space="preserve"> of </w:t>
      </w:r>
      <w:r w:rsidR="00810F81">
        <w:rPr>
          <w:rFonts w:hint="eastAsia"/>
          <w:lang w:eastAsia="ko-KR"/>
        </w:rPr>
        <w:t>within</w:t>
      </w:r>
      <w:r w:rsidR="00EB1B6B">
        <w:rPr>
          <w:rFonts w:hint="eastAsia"/>
          <w:lang w:eastAsia="ko-KR"/>
        </w:rPr>
        <w:t xml:space="preserve"> 1</w:t>
      </w:r>
      <w:r w:rsidR="00810F81">
        <w:rPr>
          <w:rFonts w:hint="eastAsia"/>
          <w:lang w:eastAsia="ko-KR"/>
        </w:rPr>
        <w:t>2</w:t>
      </w:r>
      <w:r w:rsidR="00EB1B6B">
        <w:rPr>
          <w:rFonts w:hint="eastAsia"/>
          <w:lang w:eastAsia="ko-KR"/>
        </w:rPr>
        <w:t xml:space="preserve"> %</w:t>
      </w:r>
      <w:r w:rsidRPr="001A54DF">
        <w:t xml:space="preserve"> except for Gas AI-N.</w:t>
      </w:r>
      <w:r>
        <w:t xml:space="preserve"> </w:t>
      </w:r>
      <w:r w:rsidRPr="001A54DF">
        <w:t xml:space="preserve"> </w:t>
      </w:r>
    </w:p>
    <w:p w:rsidR="00195D61" w:rsidRPr="00810F81" w:rsidRDefault="00B33D05">
      <w:pPr>
        <w:pStyle w:val="a4"/>
        <w:rPr>
          <w:rFonts w:eastAsia="굴림" w:hAnsi="굴림"/>
          <w:lang w:eastAsia="ko-KR"/>
        </w:rPr>
      </w:pPr>
      <w:r>
        <w:rPr>
          <w:rFonts w:eastAsia="굴림" w:hAnsi="굴림" w:hint="eastAsia"/>
          <w:lang w:eastAsia="ko-KR"/>
        </w:rPr>
        <w:t xml:space="preserve"> </w:t>
      </w:r>
    </w:p>
    <w:p w:rsidR="005B5C93" w:rsidRPr="00503716" w:rsidRDefault="00DB5975" w:rsidP="00195D61">
      <w:pPr>
        <w:pStyle w:val="a4"/>
        <w:jc w:val="left"/>
        <w:rPr>
          <w:rFonts w:eastAsia="굴림"/>
          <w:sz w:val="16"/>
          <w:szCs w:val="16"/>
          <w:lang w:eastAsia="ko-KR"/>
        </w:rPr>
      </w:pPr>
      <w:r w:rsidRPr="00DB5975">
        <w:rPr>
          <w:noProof/>
          <w:lang w:val="en-US" w:eastAsia="ko-KR"/>
        </w:rPr>
        <w:drawing>
          <wp:inline distT="0" distB="0" distL="0" distR="0">
            <wp:extent cx="2640003" cy="1728452"/>
            <wp:effectExtent l="19050" t="0" r="7947" b="0"/>
            <wp:docPr id="20"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2640757" cy="1728946"/>
                    </a:xfrm>
                    <a:prstGeom prst="rect">
                      <a:avLst/>
                    </a:prstGeom>
                    <a:noFill/>
                    <a:ln w="9525">
                      <a:noFill/>
                      <a:miter lim="800000"/>
                      <a:headEnd/>
                      <a:tailEnd/>
                    </a:ln>
                  </pic:spPr>
                </pic:pic>
              </a:graphicData>
            </a:graphic>
          </wp:inline>
        </w:drawing>
      </w:r>
    </w:p>
    <w:p w:rsidR="008C4BCF" w:rsidRDefault="008C4BCF" w:rsidP="003C793B">
      <w:pPr>
        <w:pStyle w:val="a3"/>
        <w:ind w:left="709" w:hangingChars="443" w:hanging="709"/>
        <w:jc w:val="left"/>
        <w:rPr>
          <w:b w:val="0"/>
          <w:lang w:eastAsia="ko-KR"/>
        </w:rPr>
      </w:pPr>
      <w:r>
        <w:t xml:space="preserve">Figure </w:t>
      </w:r>
      <w:r w:rsidR="007C744F">
        <w:rPr>
          <w:rFonts w:hint="eastAsia"/>
          <w:lang w:eastAsia="ko-KR"/>
        </w:rPr>
        <w:t>3</w:t>
      </w:r>
      <w:r>
        <w:rPr>
          <w:rFonts w:hint="eastAsia"/>
          <w:lang w:eastAsia="ko-KR"/>
        </w:rPr>
        <w:t>:</w:t>
      </w:r>
      <w:r w:rsidRPr="00E34A0F">
        <w:rPr>
          <w:rFonts w:hint="eastAsia"/>
          <w:b w:val="0"/>
          <w:lang w:eastAsia="ko-KR"/>
        </w:rPr>
        <w:t xml:space="preserve"> </w:t>
      </w:r>
      <w:r w:rsidR="007C744F" w:rsidRPr="003C793B">
        <w:rPr>
          <w:b w:val="0"/>
          <w:w w:val="98"/>
          <w:lang w:eastAsia="ko-KR"/>
        </w:rPr>
        <w:t xml:space="preserve">The </w:t>
      </w:r>
      <w:r w:rsidR="00B3542F" w:rsidRPr="003C793B">
        <w:rPr>
          <w:b w:val="0"/>
          <w:w w:val="98"/>
          <w:lang w:eastAsia="ko-KR"/>
        </w:rPr>
        <w:t xml:space="preserve">uncertainty contribution </w:t>
      </w:r>
      <w:r w:rsidR="00D54670" w:rsidRPr="003C793B">
        <w:rPr>
          <w:b w:val="0"/>
          <w:w w:val="98"/>
          <w:lang w:eastAsia="ko-KR"/>
        </w:rPr>
        <w:t xml:space="preserve">from </w:t>
      </w:r>
      <m:oMath>
        <m:sSub>
          <m:sSubPr>
            <m:ctrlPr>
              <w:rPr>
                <w:rFonts w:ascii="Cambria Math" w:hAnsi="Cambria Math"/>
                <w:b w:val="0"/>
                <w:w w:val="98"/>
                <w:lang w:eastAsia="ko-KR"/>
              </w:rPr>
            </m:ctrlPr>
          </m:sSubPr>
          <m:e>
            <m:r>
              <m:rPr>
                <m:sty m:val="bi"/>
              </m:rPr>
              <w:rPr>
                <w:rFonts w:ascii="Cambria Math" w:hAnsi="Cambria Math"/>
                <w:w w:val="98"/>
                <w:lang w:eastAsia="ko-KR"/>
              </w:rPr>
              <m:t>w</m:t>
            </m:r>
          </m:e>
          <m:sub>
            <m:r>
              <m:rPr>
                <m:sty m:val="b"/>
              </m:rPr>
              <w:rPr>
                <w:rFonts w:ascii="Cambria Math"/>
                <w:w w:val="98"/>
                <w:lang w:eastAsia="ko-KR"/>
              </w:rPr>
              <m:t>nt</m:t>
            </m:r>
          </m:sub>
        </m:sSub>
      </m:oMath>
      <w:r w:rsidR="00D54670" w:rsidRPr="003C793B">
        <w:rPr>
          <w:b w:val="0"/>
          <w:w w:val="98"/>
          <w:lang w:eastAsia="ko-KR"/>
        </w:rPr>
        <w:t xml:space="preserve"> </w:t>
      </w:r>
      <w:r w:rsidR="00B3542F" w:rsidRPr="003C793B">
        <w:rPr>
          <w:b w:val="0"/>
          <w:w w:val="98"/>
          <w:lang w:eastAsia="ko-KR"/>
        </w:rPr>
        <w:t xml:space="preserve">with gas </w:t>
      </w:r>
      <w:r w:rsidR="003C793B" w:rsidRPr="003C793B">
        <w:rPr>
          <w:b w:val="0"/>
          <w:w w:val="98"/>
          <w:lang w:eastAsia="ko-KR"/>
        </w:rPr>
        <w:t>c</w:t>
      </w:r>
      <w:r w:rsidR="00B3542F" w:rsidRPr="003C793B">
        <w:rPr>
          <w:b w:val="0"/>
          <w:w w:val="98"/>
          <w:lang w:eastAsia="ko-KR"/>
        </w:rPr>
        <w:t>ompositions</w:t>
      </w:r>
      <w:r w:rsidR="00B3542F">
        <w:rPr>
          <w:rFonts w:hint="eastAsia"/>
          <w:b w:val="0"/>
          <w:lang w:eastAsia="ko-KR"/>
        </w:rPr>
        <w:t xml:space="preserve"> </w:t>
      </w:r>
    </w:p>
    <w:p w:rsidR="003C7F43" w:rsidRPr="003C7F43" w:rsidRDefault="003C7F43" w:rsidP="003C7F43">
      <w:pPr>
        <w:rPr>
          <w:sz w:val="16"/>
          <w:szCs w:val="16"/>
          <w:lang w:eastAsia="ko-KR"/>
        </w:rPr>
      </w:pPr>
    </w:p>
    <w:p w:rsidR="00BF0C7E" w:rsidRPr="00503716" w:rsidRDefault="00DB5975" w:rsidP="00BF0C7E">
      <w:pPr>
        <w:pStyle w:val="a4"/>
        <w:rPr>
          <w:sz w:val="16"/>
          <w:szCs w:val="16"/>
          <w:lang w:eastAsia="ko-KR"/>
        </w:rPr>
      </w:pPr>
      <w:r w:rsidRPr="00DB5975">
        <w:rPr>
          <w:noProof/>
          <w:lang w:val="en-US" w:eastAsia="ko-KR"/>
        </w:rPr>
        <w:drawing>
          <wp:inline distT="0" distB="0" distL="0" distR="0">
            <wp:extent cx="2637993" cy="1727136"/>
            <wp:effectExtent l="19050" t="0" r="0" b="0"/>
            <wp:docPr id="21"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2638746" cy="1727629"/>
                    </a:xfrm>
                    <a:prstGeom prst="rect">
                      <a:avLst/>
                    </a:prstGeom>
                    <a:noFill/>
                    <a:ln w="9525">
                      <a:noFill/>
                      <a:miter lim="800000"/>
                      <a:headEnd/>
                      <a:tailEnd/>
                    </a:ln>
                  </pic:spPr>
                </pic:pic>
              </a:graphicData>
            </a:graphic>
          </wp:inline>
        </w:drawing>
      </w:r>
    </w:p>
    <w:p w:rsidR="00BF0C7E" w:rsidRPr="000E2AE3" w:rsidRDefault="00BF0C7E" w:rsidP="00BF0C7E">
      <w:pPr>
        <w:pStyle w:val="a3"/>
        <w:rPr>
          <w:b w:val="0"/>
          <w:lang w:eastAsia="ko-KR"/>
        </w:rPr>
      </w:pPr>
      <w:r>
        <w:t xml:space="preserve">Figure </w:t>
      </w:r>
      <w:r>
        <w:rPr>
          <w:rFonts w:hint="eastAsia"/>
          <w:lang w:eastAsia="ko-KR"/>
        </w:rPr>
        <w:t>4:</w:t>
      </w:r>
      <w:r w:rsidRPr="00E34A0F">
        <w:rPr>
          <w:rFonts w:hint="eastAsia"/>
          <w:b w:val="0"/>
          <w:lang w:eastAsia="ko-KR"/>
        </w:rPr>
        <w:t xml:space="preserve"> </w:t>
      </w:r>
      <w:r w:rsidR="00AA6566">
        <w:rPr>
          <w:rFonts w:hint="eastAsia"/>
          <w:b w:val="0"/>
          <w:lang w:eastAsia="ko-KR"/>
        </w:rPr>
        <w:t>I</w:t>
      </w:r>
      <w:r w:rsidR="00182B47">
        <w:rPr>
          <w:rFonts w:hint="eastAsia"/>
          <w:b w:val="0"/>
          <w:lang w:eastAsia="ko-KR"/>
        </w:rPr>
        <w:t xml:space="preserve">nfluence of ethane </w:t>
      </w:r>
      <w:r w:rsidR="00545C80">
        <w:rPr>
          <w:rFonts w:hint="eastAsia"/>
          <w:b w:val="0"/>
          <w:lang w:eastAsia="ko-KR"/>
        </w:rPr>
        <w:t>mole fraction</w:t>
      </w:r>
      <w:r w:rsidR="00182B47">
        <w:rPr>
          <w:rFonts w:hint="eastAsia"/>
          <w:b w:val="0"/>
          <w:lang w:eastAsia="ko-KR"/>
        </w:rPr>
        <w:t xml:space="preserve"> on the </w:t>
      </w:r>
      <w:r w:rsidR="00F071D1">
        <w:rPr>
          <w:rFonts w:hint="eastAsia"/>
          <w:b w:val="0"/>
          <w:lang w:eastAsia="ko-KR"/>
        </w:rPr>
        <w:t xml:space="preserve">RSC </w:t>
      </w:r>
      <w:r w:rsidR="00276C2E">
        <w:rPr>
          <w:rFonts w:hint="eastAsia"/>
          <w:b w:val="0"/>
          <w:lang w:eastAsia="ko-KR"/>
        </w:rPr>
        <w:t xml:space="preserve">to </w:t>
      </w:r>
      <m:oMath>
        <m:sSub>
          <m:sSubPr>
            <m:ctrlPr>
              <w:rPr>
                <w:rFonts w:ascii="Cambria Math" w:hAnsi="Cambria Math"/>
                <w:b w:val="0"/>
                <w:lang w:eastAsia="ko-KR"/>
              </w:rPr>
            </m:ctrlPr>
          </m:sSubPr>
          <m:e>
            <m:r>
              <m:rPr>
                <m:sty m:val="bi"/>
              </m:rPr>
              <w:rPr>
                <w:rFonts w:ascii="Cambria Math" w:hAnsi="Cambria Math"/>
                <w:lang w:eastAsia="ko-KR"/>
              </w:rPr>
              <m:t>w</m:t>
            </m:r>
          </m:e>
          <m:sub>
            <m:r>
              <m:rPr>
                <m:sty m:val="b"/>
              </m:rPr>
              <w:rPr>
                <w:rFonts w:ascii="Cambria Math" w:hAnsi="Cambria Math"/>
                <w:lang w:eastAsia="ko-KR"/>
              </w:rPr>
              <m:t>nt</m:t>
            </m:r>
          </m:sub>
        </m:sSub>
      </m:oMath>
    </w:p>
    <w:p w:rsidR="00195D61" w:rsidRPr="003C7F43" w:rsidRDefault="00195D61" w:rsidP="00BF0C7E">
      <w:pPr>
        <w:pStyle w:val="a4"/>
        <w:rPr>
          <w:sz w:val="16"/>
          <w:szCs w:val="16"/>
          <w:lang w:eastAsia="ko-KR"/>
        </w:rPr>
      </w:pPr>
    </w:p>
    <w:p w:rsidR="00BF0C7E" w:rsidRPr="00503716" w:rsidRDefault="00DB5975" w:rsidP="00BF0C7E">
      <w:pPr>
        <w:pStyle w:val="a4"/>
        <w:rPr>
          <w:sz w:val="16"/>
          <w:szCs w:val="16"/>
          <w:lang w:eastAsia="ko-KR"/>
        </w:rPr>
      </w:pPr>
      <w:r w:rsidRPr="00DB5975">
        <w:rPr>
          <w:noProof/>
          <w:sz w:val="16"/>
          <w:szCs w:val="16"/>
          <w:lang w:val="en-US" w:eastAsia="ko-KR"/>
        </w:rPr>
        <w:drawing>
          <wp:inline distT="0" distB="0" distL="0" distR="0">
            <wp:extent cx="2690491" cy="1761507"/>
            <wp:effectExtent l="19050" t="0" r="0" b="0"/>
            <wp:docPr id="22"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2691220" cy="1761985"/>
                    </a:xfrm>
                    <a:prstGeom prst="rect">
                      <a:avLst/>
                    </a:prstGeom>
                    <a:noFill/>
                    <a:ln w="9525">
                      <a:noFill/>
                      <a:miter lim="800000"/>
                      <a:headEnd/>
                      <a:tailEnd/>
                    </a:ln>
                  </pic:spPr>
                </pic:pic>
              </a:graphicData>
            </a:graphic>
          </wp:inline>
        </w:drawing>
      </w:r>
    </w:p>
    <w:p w:rsidR="00182B47" w:rsidRPr="00545C80" w:rsidRDefault="00182B47" w:rsidP="00182B47">
      <w:pPr>
        <w:pStyle w:val="a3"/>
        <w:rPr>
          <w:b w:val="0"/>
          <w:lang w:eastAsia="ko-KR"/>
        </w:rPr>
      </w:pPr>
      <w:r>
        <w:t xml:space="preserve">Figure </w:t>
      </w:r>
      <w:r>
        <w:rPr>
          <w:rFonts w:hint="eastAsia"/>
          <w:lang w:eastAsia="ko-KR"/>
        </w:rPr>
        <w:t>5:</w:t>
      </w:r>
      <w:r w:rsidRPr="00E34A0F">
        <w:rPr>
          <w:rFonts w:hint="eastAsia"/>
          <w:b w:val="0"/>
          <w:lang w:eastAsia="ko-KR"/>
        </w:rPr>
        <w:t xml:space="preserve"> </w:t>
      </w:r>
      <w:r w:rsidR="00AA6566">
        <w:rPr>
          <w:rFonts w:hint="eastAsia"/>
          <w:b w:val="0"/>
          <w:lang w:eastAsia="ko-KR"/>
        </w:rPr>
        <w:t>I</w:t>
      </w:r>
      <w:r>
        <w:rPr>
          <w:rFonts w:hint="eastAsia"/>
          <w:b w:val="0"/>
          <w:lang w:eastAsia="ko-KR"/>
        </w:rPr>
        <w:t>nfluence of N</w:t>
      </w:r>
      <w:r w:rsidRPr="000E2AE3">
        <w:rPr>
          <w:rFonts w:hint="eastAsia"/>
          <w:b w:val="0"/>
          <w:vertAlign w:val="subscript"/>
          <w:lang w:eastAsia="ko-KR"/>
        </w:rPr>
        <w:t>2</w:t>
      </w:r>
      <w:r>
        <w:rPr>
          <w:rFonts w:hint="eastAsia"/>
          <w:b w:val="0"/>
          <w:lang w:eastAsia="ko-KR"/>
        </w:rPr>
        <w:t xml:space="preserve"> and CO</w:t>
      </w:r>
      <w:r w:rsidRPr="000E2AE3">
        <w:rPr>
          <w:rFonts w:hint="eastAsia"/>
          <w:b w:val="0"/>
          <w:vertAlign w:val="subscript"/>
          <w:lang w:eastAsia="ko-KR"/>
        </w:rPr>
        <w:t>2</w:t>
      </w:r>
      <w:r>
        <w:rPr>
          <w:rFonts w:hint="eastAsia"/>
          <w:b w:val="0"/>
          <w:lang w:eastAsia="ko-KR"/>
        </w:rPr>
        <w:t xml:space="preserve"> </w:t>
      </w:r>
      <w:r w:rsidR="00545C80">
        <w:rPr>
          <w:rFonts w:hint="eastAsia"/>
          <w:b w:val="0"/>
          <w:lang w:eastAsia="ko-KR"/>
        </w:rPr>
        <w:t xml:space="preserve">mole fractions </w:t>
      </w:r>
      <w:r>
        <w:rPr>
          <w:rFonts w:hint="eastAsia"/>
          <w:b w:val="0"/>
          <w:lang w:eastAsia="ko-KR"/>
        </w:rPr>
        <w:t xml:space="preserve">on the </w:t>
      </w:r>
      <w:r w:rsidR="00F071D1">
        <w:rPr>
          <w:rFonts w:hint="eastAsia"/>
          <w:b w:val="0"/>
          <w:lang w:eastAsia="ko-KR"/>
        </w:rPr>
        <w:t xml:space="preserve">RSC </w:t>
      </w:r>
      <w:r w:rsidR="00276C2E">
        <w:rPr>
          <w:rFonts w:hint="eastAsia"/>
          <w:b w:val="0"/>
          <w:lang w:eastAsia="ko-KR"/>
        </w:rPr>
        <w:t xml:space="preserve">to </w:t>
      </w:r>
      <m:oMath>
        <m:sSub>
          <m:sSubPr>
            <m:ctrlPr>
              <w:rPr>
                <w:rFonts w:ascii="Cambria Math" w:hAnsi="Cambria Math"/>
                <w:b w:val="0"/>
                <w:lang w:eastAsia="ko-KR"/>
              </w:rPr>
            </m:ctrlPr>
          </m:sSubPr>
          <m:e>
            <m:r>
              <m:rPr>
                <m:sty m:val="bi"/>
              </m:rPr>
              <w:rPr>
                <w:rFonts w:ascii="Cambria Math" w:hAnsi="Cambria Math"/>
                <w:lang w:eastAsia="ko-KR"/>
              </w:rPr>
              <m:t>w</m:t>
            </m:r>
          </m:e>
          <m:sub>
            <m:r>
              <m:rPr>
                <m:sty m:val="b"/>
              </m:rPr>
              <w:rPr>
                <w:rFonts w:ascii="Cambria Math" w:hAnsi="Cambria Math"/>
                <w:lang w:eastAsia="ko-KR"/>
              </w:rPr>
              <m:t>nt</m:t>
            </m:r>
          </m:sub>
        </m:sSub>
      </m:oMath>
    </w:p>
    <w:p w:rsidR="002D6396" w:rsidRDefault="002D6396" w:rsidP="00F06393">
      <w:pPr>
        <w:tabs>
          <w:tab w:val="left" w:pos="426"/>
          <w:tab w:val="left" w:pos="4253"/>
        </w:tabs>
        <w:rPr>
          <w:sz w:val="18"/>
          <w:szCs w:val="18"/>
          <w:lang w:eastAsia="ko-KR"/>
        </w:rPr>
      </w:pPr>
      <w:r>
        <w:rPr>
          <w:rFonts w:hint="eastAsia"/>
          <w:sz w:val="18"/>
          <w:szCs w:val="18"/>
          <w:lang w:eastAsia="ko-KR"/>
        </w:rPr>
        <w:lastRenderedPageBreak/>
        <w:tab/>
      </w:r>
      <w:r w:rsidR="00C644B4" w:rsidRPr="00701B6C">
        <w:rPr>
          <w:position w:val="-50"/>
          <w:sz w:val="18"/>
          <w:szCs w:val="18"/>
          <w:lang w:eastAsia="ko-KR"/>
        </w:rPr>
        <w:object w:dxaOrig="3240" w:dyaOrig="920">
          <v:shape id="_x0000_i1036" type="#_x0000_t75" style="width:132.95pt;height:38pt" o:ole="">
            <v:imagedata r:id="rId32" o:title=""/>
          </v:shape>
          <o:OLEObject Type="Embed" ProgID="Equation.3" ShapeID="_x0000_i1036" DrawAspect="Content" ObjectID="_1532621730" r:id="rId33"/>
        </w:object>
      </w:r>
      <w:r>
        <w:rPr>
          <w:rFonts w:hint="eastAsia"/>
          <w:sz w:val="18"/>
          <w:szCs w:val="18"/>
          <w:lang w:eastAsia="ko-KR"/>
        </w:rPr>
        <w:tab/>
        <w:t>(14)</w:t>
      </w:r>
    </w:p>
    <w:p w:rsidR="002D6396" w:rsidRDefault="002D6396" w:rsidP="00F06393">
      <w:pPr>
        <w:tabs>
          <w:tab w:val="left" w:pos="426"/>
          <w:tab w:val="left" w:pos="4253"/>
        </w:tabs>
        <w:rPr>
          <w:sz w:val="18"/>
          <w:szCs w:val="18"/>
          <w:lang w:eastAsia="ko-KR"/>
        </w:rPr>
      </w:pPr>
      <w:r>
        <w:rPr>
          <w:rFonts w:hint="eastAsia"/>
          <w:sz w:val="18"/>
          <w:szCs w:val="18"/>
          <w:lang w:eastAsia="ko-KR"/>
        </w:rPr>
        <w:tab/>
      </w:r>
    </w:p>
    <w:p w:rsidR="002D6396" w:rsidRDefault="002D6396" w:rsidP="00F06393">
      <w:pPr>
        <w:tabs>
          <w:tab w:val="left" w:pos="426"/>
          <w:tab w:val="left" w:pos="4253"/>
        </w:tabs>
        <w:ind w:firstLineChars="50" w:firstLine="90"/>
        <w:rPr>
          <w:sz w:val="18"/>
          <w:szCs w:val="18"/>
          <w:lang w:eastAsia="ko-KR"/>
        </w:rPr>
      </w:pPr>
      <w:r>
        <w:rPr>
          <w:rFonts w:hint="eastAsia"/>
          <w:sz w:val="18"/>
          <w:szCs w:val="18"/>
          <w:lang w:eastAsia="ko-KR"/>
        </w:rPr>
        <w:tab/>
      </w:r>
      <w:r w:rsidR="00F06393" w:rsidRPr="00F26703">
        <w:rPr>
          <w:position w:val="-14"/>
          <w:sz w:val="18"/>
          <w:szCs w:val="18"/>
          <w:lang w:eastAsia="ko-KR"/>
        </w:rPr>
        <w:object w:dxaOrig="3780" w:dyaOrig="380">
          <v:shape id="_x0000_i1037" type="#_x0000_t75" style="width:144.45pt;height:15pt" o:ole="">
            <v:imagedata r:id="rId34" o:title=""/>
          </v:shape>
          <o:OLEObject Type="Embed" ProgID="Equation.3" ShapeID="_x0000_i1037" DrawAspect="Content" ObjectID="_1532621731" r:id="rId35"/>
        </w:object>
      </w:r>
      <w:r>
        <w:rPr>
          <w:rFonts w:hint="eastAsia"/>
          <w:sz w:val="18"/>
          <w:szCs w:val="18"/>
          <w:lang w:eastAsia="ko-KR"/>
        </w:rPr>
        <w:tab/>
        <w:t>(15)</w:t>
      </w:r>
    </w:p>
    <w:p w:rsidR="00B33D05" w:rsidRPr="00380CEA" w:rsidRDefault="00B33D05" w:rsidP="00380CEA">
      <w:pPr>
        <w:tabs>
          <w:tab w:val="left" w:pos="426"/>
        </w:tabs>
        <w:ind w:firstLineChars="50" w:firstLine="100"/>
        <w:rPr>
          <w:sz w:val="20"/>
          <w:lang w:eastAsia="ko-KR"/>
        </w:rPr>
      </w:pPr>
    </w:p>
    <w:p w:rsidR="00DE725B" w:rsidRDefault="00DE725B" w:rsidP="00DE725B">
      <w:pPr>
        <w:pStyle w:val="1"/>
      </w:pPr>
      <w:r>
        <w:rPr>
          <w:rFonts w:hint="eastAsia"/>
          <w:lang w:eastAsia="ko-KR"/>
        </w:rPr>
        <w:t>4</w:t>
      </w:r>
      <w:r>
        <w:t xml:space="preserve">. </w:t>
      </w:r>
      <w:r w:rsidR="00463D25">
        <w:rPr>
          <w:rFonts w:hint="eastAsia"/>
          <w:lang w:eastAsia="ko-KR"/>
        </w:rPr>
        <w:t>E</w:t>
      </w:r>
      <w:r w:rsidR="00143E3A">
        <w:rPr>
          <w:rFonts w:hint="eastAsia"/>
          <w:lang w:eastAsia="ko-KR"/>
        </w:rPr>
        <w:t>stimat</w:t>
      </w:r>
      <w:r w:rsidR="00463D25">
        <w:rPr>
          <w:rFonts w:hint="eastAsia"/>
          <w:lang w:eastAsia="ko-KR"/>
        </w:rPr>
        <w:t xml:space="preserve">ion </w:t>
      </w:r>
      <w:r w:rsidR="00143E3A">
        <w:rPr>
          <w:rFonts w:hint="eastAsia"/>
          <w:lang w:eastAsia="ko-KR"/>
        </w:rPr>
        <w:t xml:space="preserve">of the </w:t>
      </w:r>
      <w:r w:rsidR="00B33D05">
        <w:rPr>
          <w:rFonts w:hint="eastAsia"/>
          <w:lang w:eastAsia="ko-KR"/>
        </w:rPr>
        <w:t>uncertaint</w:t>
      </w:r>
      <w:r w:rsidR="00463D25">
        <w:rPr>
          <w:rFonts w:hint="eastAsia"/>
          <w:lang w:eastAsia="ko-KR"/>
        </w:rPr>
        <w:t>y</w:t>
      </w:r>
      <w:r w:rsidR="00B33D05">
        <w:rPr>
          <w:rFonts w:hint="eastAsia"/>
          <w:lang w:eastAsia="ko-KR"/>
        </w:rPr>
        <w:t xml:space="preserve"> </w:t>
      </w:r>
      <w:r w:rsidR="00143E3A">
        <w:rPr>
          <w:rFonts w:hint="eastAsia"/>
          <w:lang w:eastAsia="ko-KR"/>
        </w:rPr>
        <w:t>in CFF</w:t>
      </w:r>
    </w:p>
    <w:p w:rsidR="00DE725B" w:rsidRDefault="00DE725B" w:rsidP="00BF0C7E">
      <w:pPr>
        <w:pStyle w:val="a4"/>
        <w:rPr>
          <w:sz w:val="16"/>
          <w:szCs w:val="16"/>
          <w:lang w:eastAsia="ko-KR"/>
        </w:rPr>
      </w:pPr>
    </w:p>
    <w:p w:rsidR="004F0A93" w:rsidRDefault="00BE459B" w:rsidP="00BE459B">
      <w:pPr>
        <w:pStyle w:val="a4"/>
        <w:rPr>
          <w:lang w:eastAsia="ko-KR"/>
        </w:rPr>
      </w:pPr>
      <w:r w:rsidRPr="001A54DF">
        <w:t xml:space="preserve">In Chapter 3, all </w:t>
      </w:r>
      <w:proofErr w:type="spellStart"/>
      <w:r w:rsidRPr="001A54DF">
        <w:t>RSCs</w:t>
      </w:r>
      <w:proofErr w:type="spellEnd"/>
      <w:r w:rsidRPr="001A54DF">
        <w:t xml:space="preserve"> with </w:t>
      </w:r>
      <w:r w:rsidR="00FD6778">
        <w:rPr>
          <w:rFonts w:hint="eastAsia"/>
          <w:lang w:eastAsia="ko-KR"/>
        </w:rPr>
        <w:t>respect to</w:t>
      </w:r>
      <w:r w:rsidRPr="001A54DF">
        <w:t xml:space="preserve"> CFF uncertainty sources were calculated. </w:t>
      </w:r>
      <w:r w:rsidR="004F0A93">
        <w:rPr>
          <w:rFonts w:hint="eastAsia"/>
          <w:lang w:eastAsia="ko-KR"/>
        </w:rPr>
        <w:t>Therefore, i</w:t>
      </w:r>
      <w:r w:rsidRPr="001A54DF">
        <w:t xml:space="preserve">f </w:t>
      </w:r>
      <w:r>
        <w:t xml:space="preserve">the </w:t>
      </w:r>
      <w:r w:rsidR="00C548F6" w:rsidRPr="001A54DF">
        <w:t xml:space="preserve">uncertainty </w:t>
      </w:r>
      <w:r w:rsidR="00C548F6">
        <w:rPr>
          <w:rFonts w:hint="eastAsia"/>
          <w:lang w:eastAsia="ko-KR"/>
        </w:rPr>
        <w:t xml:space="preserve">in </w:t>
      </w:r>
      <w:r w:rsidR="007C7EE5">
        <w:t>compression-factor</w:t>
      </w:r>
      <w:r w:rsidRPr="001A54DF">
        <w:t xml:space="preserve"> at stagnation conditions, </w:t>
      </w:r>
      <w:r w:rsidR="00276C2E">
        <w:rPr>
          <w:rFonts w:hint="eastAsia"/>
          <w:lang w:eastAsia="ko-KR"/>
        </w:rPr>
        <w:t xml:space="preserve">the </w:t>
      </w:r>
      <w:r w:rsidR="00C548F6" w:rsidRPr="001A54DF">
        <w:t xml:space="preserve">uncertainty </w:t>
      </w:r>
      <w:r w:rsidR="00C548F6">
        <w:rPr>
          <w:rFonts w:hint="eastAsia"/>
          <w:lang w:eastAsia="ko-KR"/>
        </w:rPr>
        <w:t xml:space="preserve">in </w:t>
      </w:r>
      <w:r w:rsidR="007C7EE5">
        <w:t>compression-factor</w:t>
      </w:r>
      <w:r w:rsidRPr="001A54DF">
        <w:t xml:space="preserve"> at nozzle throat conditions, and </w:t>
      </w:r>
      <w:r w:rsidR="00276C2E">
        <w:rPr>
          <w:rFonts w:hint="eastAsia"/>
          <w:lang w:eastAsia="ko-KR"/>
        </w:rPr>
        <w:t xml:space="preserve">the </w:t>
      </w:r>
      <w:r w:rsidRPr="001A54DF">
        <w:t xml:space="preserve">uncertainty </w:t>
      </w:r>
      <w:r w:rsidR="00276C2E">
        <w:rPr>
          <w:rFonts w:hint="eastAsia"/>
          <w:lang w:eastAsia="ko-KR"/>
        </w:rPr>
        <w:t xml:space="preserve">in </w:t>
      </w:r>
      <w:proofErr w:type="spellStart"/>
      <w:proofErr w:type="gramStart"/>
      <w:r>
        <w:t>SoS</w:t>
      </w:r>
      <w:proofErr w:type="spellEnd"/>
      <w:proofErr w:type="gramEnd"/>
      <w:r w:rsidRPr="001A54DF">
        <w:t xml:space="preserve"> at nozzle throat conditions are known, </w:t>
      </w:r>
      <w:r w:rsidR="004F0A93">
        <w:rPr>
          <w:rFonts w:hint="eastAsia"/>
          <w:lang w:eastAsia="ko-KR"/>
        </w:rPr>
        <w:t xml:space="preserve">the </w:t>
      </w:r>
      <w:r w:rsidRPr="001A54DF">
        <w:t xml:space="preserve">uncertainty contribution </w:t>
      </w:r>
      <w:r w:rsidR="00C548F6">
        <w:rPr>
          <w:rFonts w:hint="eastAsia"/>
          <w:lang w:eastAsia="ko-KR"/>
        </w:rPr>
        <w:t xml:space="preserve">from </w:t>
      </w:r>
      <w:r w:rsidR="004F0A93">
        <w:rPr>
          <w:rFonts w:hint="eastAsia"/>
          <w:lang w:eastAsia="ko-KR"/>
        </w:rPr>
        <w:t xml:space="preserve">each </w:t>
      </w:r>
      <w:r w:rsidRPr="001A54DF">
        <w:t>uncertainty</w:t>
      </w:r>
      <w:r w:rsidR="004F0A93">
        <w:rPr>
          <w:rFonts w:hint="eastAsia"/>
          <w:lang w:eastAsia="ko-KR"/>
        </w:rPr>
        <w:t xml:space="preserve"> component</w:t>
      </w:r>
      <w:r w:rsidRPr="001A54DF">
        <w:t xml:space="preserve"> can be calculated</w:t>
      </w:r>
      <w:r>
        <w:t>.</w:t>
      </w:r>
      <w:r w:rsidRPr="001A54DF">
        <w:t xml:space="preserve"> </w:t>
      </w:r>
      <w:r>
        <w:t>Furthermore, the</w:t>
      </w:r>
      <w:r w:rsidRPr="001A54DF">
        <w:t xml:space="preserve"> </w:t>
      </w:r>
      <w:r w:rsidR="004F0A93">
        <w:rPr>
          <w:rFonts w:hint="eastAsia"/>
          <w:lang w:eastAsia="ko-KR"/>
        </w:rPr>
        <w:t xml:space="preserve">total uncertainty in </w:t>
      </w:r>
      <w:r w:rsidRPr="001A54DF">
        <w:t xml:space="preserve">CFF can be evaluated by combining all the contributions. </w:t>
      </w:r>
    </w:p>
    <w:p w:rsidR="004F0A93" w:rsidRDefault="004F0A93" w:rsidP="00BE459B">
      <w:pPr>
        <w:pStyle w:val="a4"/>
        <w:rPr>
          <w:lang w:eastAsia="ko-KR"/>
        </w:rPr>
      </w:pPr>
    </w:p>
    <w:p w:rsidR="00EF35A5" w:rsidRDefault="002E15F9" w:rsidP="00BE459B">
      <w:pPr>
        <w:pStyle w:val="a4"/>
        <w:rPr>
          <w:lang w:eastAsia="ko-KR"/>
        </w:rPr>
      </w:pPr>
      <w:r>
        <w:rPr>
          <w:rFonts w:hint="eastAsia"/>
          <w:lang w:eastAsia="ko-KR"/>
        </w:rPr>
        <w:t>The</w:t>
      </w:r>
      <w:r w:rsidR="004F0A93">
        <w:rPr>
          <w:rFonts w:hint="eastAsia"/>
          <w:lang w:eastAsia="ko-KR"/>
        </w:rPr>
        <w:t xml:space="preserve"> typical</w:t>
      </w:r>
      <w:r w:rsidR="00BE459B" w:rsidRPr="001A54DF">
        <w:t xml:space="preserve"> </w:t>
      </w:r>
      <w:r w:rsidR="00FD6778">
        <w:rPr>
          <w:rFonts w:hint="eastAsia"/>
          <w:lang w:eastAsia="ko-KR"/>
        </w:rPr>
        <w:t>operation</w:t>
      </w:r>
      <w:r w:rsidR="00BE459B">
        <w:t xml:space="preserve"> </w:t>
      </w:r>
      <w:bookmarkStart w:id="0" w:name="_GoBack"/>
      <w:bookmarkEnd w:id="0"/>
      <w:r w:rsidR="00312C81">
        <w:rPr>
          <w:rFonts w:hint="eastAsia"/>
          <w:lang w:eastAsia="ko-KR"/>
        </w:rPr>
        <w:t xml:space="preserve">conditions of </w:t>
      </w:r>
      <w:r w:rsidR="00DF3D77">
        <w:rPr>
          <w:rFonts w:hint="eastAsia"/>
          <w:lang w:eastAsia="ko-KR"/>
        </w:rPr>
        <w:t xml:space="preserve">a </w:t>
      </w:r>
      <w:r w:rsidR="00312C81" w:rsidRPr="001A54DF">
        <w:t>CFVN</w:t>
      </w:r>
      <w:r w:rsidR="00312C81">
        <w:rPr>
          <w:rFonts w:hint="eastAsia"/>
          <w:lang w:eastAsia="ko-KR"/>
        </w:rPr>
        <w:t xml:space="preserve"> are in the </w:t>
      </w:r>
      <w:r w:rsidR="00695636">
        <w:rPr>
          <w:rFonts w:hint="eastAsia"/>
          <w:lang w:eastAsia="ko-KR"/>
        </w:rPr>
        <w:t>tempe</w:t>
      </w:r>
      <w:r w:rsidR="00BE459B" w:rsidRPr="001A54DF">
        <w:t xml:space="preserve">rature </w:t>
      </w:r>
      <w:r w:rsidR="00695636">
        <w:rPr>
          <w:rFonts w:hint="eastAsia"/>
          <w:lang w:eastAsia="ko-KR"/>
        </w:rPr>
        <w:t>range from 288 K to 300 K at</w:t>
      </w:r>
      <w:r w:rsidR="00BE459B" w:rsidRPr="001A54DF">
        <w:t xml:space="preserve"> pressure</w:t>
      </w:r>
      <w:r w:rsidR="00695636">
        <w:rPr>
          <w:rFonts w:hint="eastAsia"/>
          <w:lang w:eastAsia="ko-KR"/>
        </w:rPr>
        <w:t>s</w:t>
      </w:r>
      <w:r>
        <w:t xml:space="preserve"> up to 8 </w:t>
      </w:r>
      <w:proofErr w:type="spellStart"/>
      <w:r>
        <w:t>MPa</w:t>
      </w:r>
      <w:proofErr w:type="spellEnd"/>
      <w:r>
        <w:rPr>
          <w:rFonts w:hint="eastAsia"/>
          <w:lang w:eastAsia="ko-KR"/>
        </w:rPr>
        <w:t xml:space="preserve"> </w:t>
      </w:r>
      <w:r w:rsidR="00DF3D77">
        <w:rPr>
          <w:rFonts w:hint="eastAsia"/>
          <w:lang w:eastAsia="ko-KR"/>
        </w:rPr>
        <w:t>under</w:t>
      </w:r>
      <w:r w:rsidR="0045010B">
        <w:rPr>
          <w:rFonts w:hint="eastAsia"/>
          <w:lang w:eastAsia="ko-KR"/>
        </w:rPr>
        <w:t xml:space="preserve"> stagnation conditions</w:t>
      </w:r>
      <w:r w:rsidR="00F56A3A">
        <w:rPr>
          <w:rFonts w:hint="eastAsia"/>
          <w:lang w:eastAsia="ko-KR"/>
        </w:rPr>
        <w:t xml:space="preserve"> and</w:t>
      </w:r>
      <w:r w:rsidR="00BE459B" w:rsidRPr="001A54DF">
        <w:t xml:space="preserve"> </w:t>
      </w:r>
      <w:r>
        <w:rPr>
          <w:rFonts w:hint="eastAsia"/>
          <w:lang w:eastAsia="ko-KR"/>
        </w:rPr>
        <w:t>in the tempe</w:t>
      </w:r>
      <w:r w:rsidRPr="001A54DF">
        <w:t xml:space="preserve">rature </w:t>
      </w:r>
      <w:r>
        <w:rPr>
          <w:rFonts w:hint="eastAsia"/>
          <w:lang w:eastAsia="ko-KR"/>
        </w:rPr>
        <w:t>range from 246 K to 257 K at</w:t>
      </w:r>
      <w:r w:rsidRPr="001A54DF">
        <w:t xml:space="preserve"> pressure</w:t>
      </w:r>
      <w:r>
        <w:rPr>
          <w:rFonts w:hint="eastAsia"/>
          <w:lang w:eastAsia="ko-KR"/>
        </w:rPr>
        <w:t>s</w:t>
      </w:r>
      <w:r>
        <w:t xml:space="preserve"> up </w:t>
      </w:r>
      <w:r>
        <w:rPr>
          <w:rFonts w:hint="eastAsia"/>
          <w:lang w:eastAsia="ko-KR"/>
        </w:rPr>
        <w:t>to 4.3</w:t>
      </w:r>
      <w:r>
        <w:t xml:space="preserve"> </w:t>
      </w:r>
      <w:proofErr w:type="spellStart"/>
      <w:r>
        <w:t>MPa</w:t>
      </w:r>
      <w:proofErr w:type="spellEnd"/>
      <w:r>
        <w:rPr>
          <w:rFonts w:hint="eastAsia"/>
          <w:lang w:eastAsia="ko-KR"/>
        </w:rPr>
        <w:t xml:space="preserve"> </w:t>
      </w:r>
      <w:r w:rsidR="0045010B">
        <w:rPr>
          <w:rFonts w:hint="eastAsia"/>
          <w:lang w:eastAsia="ko-KR"/>
        </w:rPr>
        <w:t xml:space="preserve">under </w:t>
      </w:r>
      <w:r>
        <w:rPr>
          <w:rFonts w:hint="eastAsia"/>
          <w:lang w:eastAsia="ko-KR"/>
        </w:rPr>
        <w:t xml:space="preserve">nozzle throat </w:t>
      </w:r>
      <w:r w:rsidR="00D8480C">
        <w:rPr>
          <w:rFonts w:hint="eastAsia"/>
          <w:lang w:eastAsia="ko-KR"/>
        </w:rPr>
        <w:t>condition</w:t>
      </w:r>
      <w:r w:rsidR="0045010B">
        <w:rPr>
          <w:rFonts w:hint="eastAsia"/>
          <w:lang w:eastAsia="ko-KR"/>
        </w:rPr>
        <w:t>s.</w:t>
      </w:r>
      <w:r w:rsidR="00BE459B" w:rsidRPr="001A54DF">
        <w:t xml:space="preserve"> </w:t>
      </w:r>
      <w:r w:rsidR="007D09F6">
        <w:rPr>
          <w:rFonts w:hint="eastAsia"/>
          <w:lang w:eastAsia="ko-KR"/>
        </w:rPr>
        <w:t>For temperature</w:t>
      </w:r>
      <w:r w:rsidR="00AF67EA">
        <w:rPr>
          <w:rFonts w:hint="eastAsia"/>
          <w:lang w:eastAsia="ko-KR"/>
        </w:rPr>
        <w:t xml:space="preserve">s </w:t>
      </w:r>
      <w:r w:rsidR="007D09F6">
        <w:rPr>
          <w:rFonts w:hint="eastAsia"/>
          <w:lang w:eastAsia="ko-KR"/>
        </w:rPr>
        <w:t xml:space="preserve">from 250 K to 350 K </w:t>
      </w:r>
      <w:r w:rsidR="00591252">
        <w:rPr>
          <w:rFonts w:hint="eastAsia"/>
          <w:lang w:eastAsia="ko-KR"/>
        </w:rPr>
        <w:t xml:space="preserve">at </w:t>
      </w:r>
      <w:r w:rsidR="007D09F6">
        <w:rPr>
          <w:rFonts w:hint="eastAsia"/>
          <w:lang w:eastAsia="ko-KR"/>
        </w:rPr>
        <w:t xml:space="preserve">pressures up to </w:t>
      </w:r>
      <w:r w:rsidR="009D0EAB">
        <w:rPr>
          <w:rFonts w:hint="eastAsia"/>
          <w:lang w:eastAsia="ko-KR"/>
        </w:rPr>
        <w:t>9</w:t>
      </w:r>
      <w:r w:rsidR="00D93DAF">
        <w:rPr>
          <w:rFonts w:hint="eastAsia"/>
          <w:lang w:eastAsia="ko-KR"/>
        </w:rPr>
        <w:t>.3</w:t>
      </w:r>
      <w:r w:rsidR="007D09F6">
        <w:rPr>
          <w:rFonts w:hint="eastAsia"/>
          <w:lang w:eastAsia="ko-KR"/>
        </w:rPr>
        <w:t xml:space="preserve"> </w:t>
      </w:r>
      <w:proofErr w:type="spellStart"/>
      <w:r w:rsidR="007D09F6">
        <w:rPr>
          <w:rFonts w:hint="eastAsia"/>
          <w:lang w:eastAsia="ko-KR"/>
        </w:rPr>
        <w:t>MPa</w:t>
      </w:r>
      <w:proofErr w:type="spellEnd"/>
      <w:r w:rsidR="00591252">
        <w:rPr>
          <w:rFonts w:hint="eastAsia"/>
          <w:lang w:eastAsia="ko-KR"/>
        </w:rPr>
        <w:t xml:space="preserve"> and typical natural gases of pipeline quality</w:t>
      </w:r>
      <w:r w:rsidR="007D09F6">
        <w:rPr>
          <w:rFonts w:hint="eastAsia"/>
          <w:lang w:eastAsia="ko-KR"/>
        </w:rPr>
        <w:t xml:space="preserve">, </w:t>
      </w:r>
      <w:r w:rsidR="00D8480C">
        <w:rPr>
          <w:rFonts w:hint="eastAsia"/>
          <w:lang w:eastAsia="ko-KR"/>
        </w:rPr>
        <w:t>the</w:t>
      </w:r>
      <w:r w:rsidR="009E0C4F">
        <w:rPr>
          <w:rFonts w:hint="eastAsia"/>
          <w:lang w:eastAsia="ko-KR"/>
        </w:rPr>
        <w:t xml:space="preserve"> </w:t>
      </w:r>
      <w:r w:rsidR="00BE459B" w:rsidRPr="001A54DF">
        <w:t xml:space="preserve">uncertainties of </w:t>
      </w:r>
      <w:r w:rsidR="00D8480C">
        <w:rPr>
          <w:rFonts w:hint="eastAsia"/>
          <w:lang w:eastAsia="ko-KR"/>
        </w:rPr>
        <w:t xml:space="preserve">both AGA8 and GERG-2008 </w:t>
      </w:r>
      <w:r w:rsidR="00F56A3A">
        <w:rPr>
          <w:rFonts w:hint="eastAsia"/>
          <w:lang w:eastAsia="ko-KR"/>
        </w:rPr>
        <w:t xml:space="preserve">in </w:t>
      </w:r>
      <w:r w:rsidR="007C7EE5">
        <w:t>compression-factor</w:t>
      </w:r>
      <w:r w:rsidR="00BE459B" w:rsidRPr="001A54DF">
        <w:t xml:space="preserve"> </w:t>
      </w:r>
      <w:r w:rsidR="00F56A3A">
        <w:rPr>
          <w:rFonts w:hint="eastAsia"/>
          <w:lang w:eastAsia="ko-KR"/>
        </w:rPr>
        <w:t xml:space="preserve">are </w:t>
      </w:r>
      <w:r w:rsidR="00BE459B" w:rsidRPr="001A54DF">
        <w:t>0.1</w:t>
      </w:r>
      <w:r w:rsidR="00DC26FC">
        <w:rPr>
          <w:rFonts w:hint="eastAsia"/>
          <w:lang w:eastAsia="ko-KR"/>
        </w:rPr>
        <w:t xml:space="preserve"> </w:t>
      </w:r>
      <w:r w:rsidR="00BE459B" w:rsidRPr="001A54DF">
        <w:t xml:space="preserve">% </w:t>
      </w:r>
      <w:r w:rsidR="00A06C50" w:rsidRPr="001A54DF">
        <w:t>[1, 4</w:t>
      </w:r>
      <w:r w:rsidR="00591252">
        <w:rPr>
          <w:rFonts w:hint="eastAsia"/>
          <w:lang w:eastAsia="ko-KR"/>
        </w:rPr>
        <w:t>]</w:t>
      </w:r>
      <w:r w:rsidR="007D09F6">
        <w:rPr>
          <w:rFonts w:hint="eastAsia"/>
          <w:lang w:eastAsia="ko-KR"/>
        </w:rPr>
        <w:t>,</w:t>
      </w:r>
      <w:r w:rsidR="00A06C50">
        <w:rPr>
          <w:rFonts w:hint="eastAsia"/>
          <w:lang w:eastAsia="ko-KR"/>
        </w:rPr>
        <w:t xml:space="preserve"> </w:t>
      </w:r>
      <w:r w:rsidR="00BE459B" w:rsidRPr="001A54DF">
        <w:t>and the uncertaint</w:t>
      </w:r>
      <w:r w:rsidR="0045298C">
        <w:rPr>
          <w:rFonts w:hint="eastAsia"/>
          <w:lang w:eastAsia="ko-KR"/>
        </w:rPr>
        <w:t>ies</w:t>
      </w:r>
      <w:r w:rsidR="00BE459B" w:rsidRPr="001A54DF">
        <w:t xml:space="preserve"> </w:t>
      </w:r>
      <w:r w:rsidR="00264C79">
        <w:rPr>
          <w:rFonts w:hint="eastAsia"/>
          <w:lang w:eastAsia="ko-KR"/>
        </w:rPr>
        <w:t>of GERG-2008</w:t>
      </w:r>
      <w:r w:rsidR="0045298C">
        <w:rPr>
          <w:rFonts w:hint="eastAsia"/>
          <w:lang w:eastAsia="ko-KR"/>
        </w:rPr>
        <w:t xml:space="preserve"> and AGA8</w:t>
      </w:r>
      <w:r w:rsidR="00264C79">
        <w:rPr>
          <w:rFonts w:hint="eastAsia"/>
          <w:lang w:eastAsia="ko-KR"/>
        </w:rPr>
        <w:t xml:space="preserve"> </w:t>
      </w:r>
      <w:r w:rsidR="00F56A3A">
        <w:rPr>
          <w:rFonts w:hint="eastAsia"/>
          <w:lang w:eastAsia="ko-KR"/>
        </w:rPr>
        <w:t xml:space="preserve">in </w:t>
      </w:r>
      <w:proofErr w:type="spellStart"/>
      <w:r w:rsidR="00BE459B">
        <w:t>SoS</w:t>
      </w:r>
      <w:proofErr w:type="spellEnd"/>
      <w:r w:rsidR="00BE459B" w:rsidRPr="001A54DF">
        <w:t xml:space="preserve"> </w:t>
      </w:r>
      <w:r w:rsidR="0045298C">
        <w:rPr>
          <w:rFonts w:hint="eastAsia"/>
          <w:lang w:eastAsia="ko-KR"/>
        </w:rPr>
        <w:t>are</w:t>
      </w:r>
      <w:r w:rsidR="00264C79">
        <w:rPr>
          <w:rFonts w:hint="eastAsia"/>
          <w:lang w:eastAsia="ko-KR"/>
        </w:rPr>
        <w:t xml:space="preserve"> </w:t>
      </w:r>
      <w:r w:rsidR="00BE459B" w:rsidRPr="001A54DF">
        <w:t>0.1</w:t>
      </w:r>
      <w:r w:rsidR="0048145B">
        <w:rPr>
          <w:rFonts w:hint="eastAsia"/>
          <w:lang w:eastAsia="ko-KR"/>
        </w:rPr>
        <w:t xml:space="preserve"> </w:t>
      </w:r>
      <w:r w:rsidR="00BE459B" w:rsidRPr="001A54DF">
        <w:t xml:space="preserve">% [4] and </w:t>
      </w:r>
      <w:r w:rsidR="00EF35A5">
        <w:rPr>
          <w:rFonts w:hint="eastAsia"/>
          <w:lang w:eastAsia="ko-KR"/>
        </w:rPr>
        <w:t>0.1</w:t>
      </w:r>
      <w:r w:rsidR="0045298C">
        <w:rPr>
          <w:rFonts w:hint="eastAsia"/>
          <w:lang w:eastAsia="ko-KR"/>
        </w:rPr>
        <w:t xml:space="preserve"> to </w:t>
      </w:r>
      <w:r w:rsidR="00BE459B" w:rsidRPr="001A54DF">
        <w:t>0.</w:t>
      </w:r>
      <w:r w:rsidR="004C51DE">
        <w:rPr>
          <w:rFonts w:hint="eastAsia"/>
          <w:lang w:eastAsia="ko-KR"/>
        </w:rPr>
        <w:t>8</w:t>
      </w:r>
      <w:r w:rsidR="0048145B">
        <w:rPr>
          <w:rFonts w:hint="eastAsia"/>
          <w:lang w:eastAsia="ko-KR"/>
        </w:rPr>
        <w:t xml:space="preserve"> </w:t>
      </w:r>
      <w:r w:rsidR="00BE459B" w:rsidRPr="001A54DF">
        <w:t>%</w:t>
      </w:r>
      <w:r w:rsidR="00D93DAF">
        <w:rPr>
          <w:rFonts w:hint="eastAsia"/>
          <w:lang w:eastAsia="ko-KR"/>
        </w:rPr>
        <w:t xml:space="preserve"> </w:t>
      </w:r>
      <w:r w:rsidR="00EF35A5">
        <w:rPr>
          <w:rFonts w:hint="eastAsia"/>
          <w:lang w:eastAsia="ko-KR"/>
        </w:rPr>
        <w:t xml:space="preserve"> </w:t>
      </w:r>
      <w:r w:rsidR="00BE459B" w:rsidRPr="001A54DF">
        <w:t>[</w:t>
      </w:r>
      <w:r w:rsidR="004C51DE">
        <w:rPr>
          <w:rFonts w:hint="eastAsia"/>
          <w:lang w:eastAsia="ko-KR"/>
        </w:rPr>
        <w:t xml:space="preserve">6, </w:t>
      </w:r>
      <w:r w:rsidR="00BE459B" w:rsidRPr="001A54DF">
        <w:t>9]</w:t>
      </w:r>
      <w:r w:rsidR="0045298C">
        <w:rPr>
          <w:rFonts w:hint="eastAsia"/>
          <w:lang w:eastAsia="ko-KR"/>
        </w:rPr>
        <w:t>, respectively</w:t>
      </w:r>
      <w:r w:rsidR="00BE459B" w:rsidRPr="001A54DF">
        <w:t xml:space="preserve">. However, since </w:t>
      </w:r>
      <w:r w:rsidR="00AF67EA">
        <w:rPr>
          <w:rFonts w:hint="eastAsia"/>
          <w:lang w:eastAsia="ko-KR"/>
        </w:rPr>
        <w:t xml:space="preserve">the </w:t>
      </w:r>
      <w:proofErr w:type="spellStart"/>
      <w:proofErr w:type="gramStart"/>
      <w:r w:rsidR="00BE459B">
        <w:t>SoS</w:t>
      </w:r>
      <w:proofErr w:type="spellEnd"/>
      <w:proofErr w:type="gramEnd"/>
      <w:r w:rsidR="00AF67EA">
        <w:rPr>
          <w:rFonts w:hint="eastAsia"/>
          <w:lang w:eastAsia="ko-KR"/>
        </w:rPr>
        <w:t xml:space="preserve"> </w:t>
      </w:r>
      <w:r w:rsidR="00A411EC">
        <w:rPr>
          <w:rFonts w:hint="eastAsia"/>
          <w:lang w:eastAsia="ko-KR"/>
        </w:rPr>
        <w:t xml:space="preserve">in CFF </w:t>
      </w:r>
      <w:r w:rsidR="009D0EAB">
        <w:rPr>
          <w:rFonts w:hint="eastAsia"/>
          <w:lang w:eastAsia="ko-KR"/>
        </w:rPr>
        <w:t>computation</w:t>
      </w:r>
      <w:r w:rsidR="00A411EC">
        <w:rPr>
          <w:rFonts w:hint="eastAsia"/>
          <w:lang w:eastAsia="ko-KR"/>
        </w:rPr>
        <w:t xml:space="preserve"> </w:t>
      </w:r>
      <w:r w:rsidR="00AF67EA">
        <w:rPr>
          <w:rFonts w:hint="eastAsia"/>
          <w:lang w:eastAsia="ko-KR"/>
        </w:rPr>
        <w:t>is</w:t>
      </w:r>
      <w:r w:rsidR="00BE459B" w:rsidRPr="001A54DF">
        <w:t xml:space="preserve"> calculated at </w:t>
      </w:r>
      <w:r w:rsidR="005006F3">
        <w:rPr>
          <w:rFonts w:hint="eastAsia"/>
          <w:lang w:eastAsia="ko-KR"/>
        </w:rPr>
        <w:t xml:space="preserve">the </w:t>
      </w:r>
      <w:r w:rsidR="00BE459B" w:rsidRPr="001A54DF">
        <w:t xml:space="preserve">nozzle throat conditions, </w:t>
      </w:r>
      <w:r w:rsidR="00A411EC">
        <w:rPr>
          <w:rFonts w:hint="eastAsia"/>
          <w:lang w:eastAsia="ko-KR"/>
        </w:rPr>
        <w:t>a</w:t>
      </w:r>
      <w:r w:rsidR="00BE459B" w:rsidRPr="001A54DF">
        <w:t xml:space="preserve"> pressure where </w:t>
      </w:r>
      <w:r w:rsidR="00AF67EA">
        <w:rPr>
          <w:rFonts w:hint="eastAsia"/>
          <w:lang w:eastAsia="ko-KR"/>
        </w:rPr>
        <w:t xml:space="preserve">the </w:t>
      </w:r>
      <w:proofErr w:type="spellStart"/>
      <w:r w:rsidR="00BE459B">
        <w:t>SoS</w:t>
      </w:r>
      <w:proofErr w:type="spellEnd"/>
      <w:r w:rsidR="00BE459B" w:rsidRPr="001A54DF">
        <w:t xml:space="preserve"> </w:t>
      </w:r>
      <w:r w:rsidR="00AF67EA">
        <w:rPr>
          <w:rFonts w:hint="eastAsia"/>
          <w:lang w:eastAsia="ko-KR"/>
        </w:rPr>
        <w:t>is</w:t>
      </w:r>
      <w:r w:rsidR="00BE459B" w:rsidRPr="001A54DF">
        <w:t xml:space="preserve"> calculated </w:t>
      </w:r>
      <w:r w:rsidR="00650378">
        <w:rPr>
          <w:rFonts w:hint="eastAsia"/>
          <w:lang w:eastAsia="ko-KR"/>
        </w:rPr>
        <w:t>do</w:t>
      </w:r>
      <w:r w:rsidR="007A05BC">
        <w:rPr>
          <w:rFonts w:hint="eastAsia"/>
          <w:lang w:eastAsia="ko-KR"/>
        </w:rPr>
        <w:t>es</w:t>
      </w:r>
      <w:r w:rsidR="00BE459B" w:rsidRPr="001A54DF">
        <w:t xml:space="preserve"> </w:t>
      </w:r>
      <w:r w:rsidR="009E0C4F">
        <w:rPr>
          <w:rFonts w:hint="eastAsia"/>
          <w:lang w:eastAsia="ko-KR"/>
        </w:rPr>
        <w:t xml:space="preserve">not </w:t>
      </w:r>
      <w:r w:rsidR="00BE459B" w:rsidRPr="001A54DF">
        <w:t xml:space="preserve">exceed 5 </w:t>
      </w:r>
      <w:proofErr w:type="spellStart"/>
      <w:r w:rsidR="00BE459B" w:rsidRPr="001A54DF">
        <w:t>MPa</w:t>
      </w:r>
      <w:proofErr w:type="spellEnd"/>
      <w:r w:rsidR="00BE459B" w:rsidRPr="001A54DF">
        <w:t xml:space="preserve"> under which </w:t>
      </w:r>
      <w:r w:rsidR="005006F3">
        <w:rPr>
          <w:rFonts w:hint="eastAsia"/>
          <w:lang w:eastAsia="ko-KR"/>
        </w:rPr>
        <w:t xml:space="preserve">the </w:t>
      </w:r>
      <w:r w:rsidR="00BE459B" w:rsidRPr="001A54DF">
        <w:t xml:space="preserve">uncertainties of </w:t>
      </w:r>
      <w:r w:rsidR="00650378">
        <w:rPr>
          <w:rFonts w:hint="eastAsia"/>
          <w:lang w:eastAsia="ko-KR"/>
        </w:rPr>
        <w:t xml:space="preserve">both </w:t>
      </w:r>
      <w:proofErr w:type="spellStart"/>
      <w:r w:rsidR="00650378">
        <w:rPr>
          <w:rFonts w:hint="eastAsia"/>
          <w:lang w:eastAsia="ko-KR"/>
        </w:rPr>
        <w:t>EOSs</w:t>
      </w:r>
      <w:proofErr w:type="spellEnd"/>
      <w:r w:rsidR="00650378">
        <w:rPr>
          <w:rFonts w:hint="eastAsia"/>
          <w:lang w:eastAsia="ko-KR"/>
        </w:rPr>
        <w:t xml:space="preserve"> in </w:t>
      </w:r>
      <w:proofErr w:type="spellStart"/>
      <w:r w:rsidR="00BE459B">
        <w:t>SoS</w:t>
      </w:r>
      <w:proofErr w:type="spellEnd"/>
      <w:r w:rsidR="00BE459B" w:rsidRPr="001A54DF">
        <w:t xml:space="preserve"> </w:t>
      </w:r>
      <w:r w:rsidR="00650378">
        <w:rPr>
          <w:rFonts w:hint="eastAsia"/>
          <w:lang w:eastAsia="ko-KR"/>
        </w:rPr>
        <w:t>are</w:t>
      </w:r>
      <w:r w:rsidR="00BE459B" w:rsidRPr="001A54DF">
        <w:t xml:space="preserve"> 0.1</w:t>
      </w:r>
      <w:r w:rsidR="00D8480C">
        <w:rPr>
          <w:rFonts w:hint="eastAsia"/>
          <w:lang w:eastAsia="ko-KR"/>
        </w:rPr>
        <w:t xml:space="preserve"> </w:t>
      </w:r>
      <w:r w:rsidR="00BE459B" w:rsidRPr="001A54DF">
        <w:t xml:space="preserve">%. </w:t>
      </w:r>
      <w:r w:rsidR="00B979AC">
        <w:rPr>
          <w:rFonts w:hint="eastAsia"/>
          <w:lang w:eastAsia="ko-KR"/>
        </w:rPr>
        <w:t>Based on</w:t>
      </w:r>
      <w:r w:rsidR="003E2220">
        <w:rPr>
          <w:rFonts w:hint="eastAsia"/>
          <w:lang w:eastAsia="ko-KR"/>
        </w:rPr>
        <w:t xml:space="preserve"> these facts, </w:t>
      </w:r>
      <w:r w:rsidR="00BE459B" w:rsidRPr="001A54DF">
        <w:t xml:space="preserve">no difference </w:t>
      </w:r>
      <w:r w:rsidR="00B979AC">
        <w:rPr>
          <w:rFonts w:hint="eastAsia"/>
          <w:lang w:eastAsia="ko-KR"/>
        </w:rPr>
        <w:t>of</w:t>
      </w:r>
      <w:r w:rsidR="00EF35A5">
        <w:rPr>
          <w:rFonts w:hint="eastAsia"/>
          <w:lang w:eastAsia="ko-KR"/>
        </w:rPr>
        <w:t xml:space="preserve"> </w:t>
      </w:r>
      <w:r w:rsidR="00A411EC">
        <w:rPr>
          <w:rFonts w:hint="eastAsia"/>
          <w:lang w:eastAsia="ko-KR"/>
        </w:rPr>
        <w:t xml:space="preserve">the </w:t>
      </w:r>
      <w:r w:rsidR="00BE459B" w:rsidRPr="001A54DF">
        <w:t>uncertainties</w:t>
      </w:r>
      <w:r w:rsidR="00EF35A5">
        <w:rPr>
          <w:rFonts w:hint="eastAsia"/>
          <w:lang w:eastAsia="ko-KR"/>
        </w:rPr>
        <w:t xml:space="preserve"> of </w:t>
      </w:r>
      <w:r w:rsidR="00585493">
        <w:rPr>
          <w:rFonts w:hint="eastAsia"/>
          <w:lang w:eastAsia="ko-KR"/>
        </w:rPr>
        <w:t>both</w:t>
      </w:r>
      <w:r w:rsidR="00EF35A5">
        <w:rPr>
          <w:rFonts w:hint="eastAsia"/>
          <w:lang w:eastAsia="ko-KR"/>
        </w:rPr>
        <w:t xml:space="preserve"> </w:t>
      </w:r>
      <w:proofErr w:type="spellStart"/>
      <w:r w:rsidR="00EF35A5">
        <w:rPr>
          <w:rFonts w:hint="eastAsia"/>
          <w:lang w:eastAsia="ko-KR"/>
        </w:rPr>
        <w:t>EOSs</w:t>
      </w:r>
      <w:proofErr w:type="spellEnd"/>
      <w:r w:rsidR="00BE459B" w:rsidRPr="001A54DF">
        <w:t xml:space="preserve"> </w:t>
      </w:r>
      <w:r w:rsidR="00A411EC">
        <w:rPr>
          <w:rFonts w:hint="eastAsia"/>
          <w:lang w:eastAsia="ko-KR"/>
        </w:rPr>
        <w:t>in</w:t>
      </w:r>
      <w:r w:rsidR="00BE459B" w:rsidRPr="001A54DF">
        <w:t xml:space="preserve"> </w:t>
      </w:r>
      <w:r w:rsidR="007C7EE5">
        <w:t>compression-factor</w:t>
      </w:r>
      <w:r w:rsidR="00BE459B">
        <w:t>,</w:t>
      </w:r>
      <w:r w:rsidR="00BE459B" w:rsidRPr="001A54DF">
        <w:t xml:space="preserve"> as well as no difference</w:t>
      </w:r>
      <w:r w:rsidR="00EF35A5">
        <w:rPr>
          <w:rFonts w:hint="eastAsia"/>
          <w:lang w:eastAsia="ko-KR"/>
        </w:rPr>
        <w:t xml:space="preserve"> </w:t>
      </w:r>
      <w:r w:rsidR="00B979AC">
        <w:rPr>
          <w:rFonts w:hint="eastAsia"/>
          <w:lang w:eastAsia="ko-KR"/>
        </w:rPr>
        <w:t>of</w:t>
      </w:r>
      <w:r w:rsidR="00EF35A5">
        <w:rPr>
          <w:rFonts w:hint="eastAsia"/>
          <w:lang w:eastAsia="ko-KR"/>
        </w:rPr>
        <w:t xml:space="preserve"> the </w:t>
      </w:r>
      <w:r w:rsidR="00BE459B" w:rsidRPr="001A54DF">
        <w:t>uncertainties</w:t>
      </w:r>
      <w:r w:rsidR="00EF35A5">
        <w:rPr>
          <w:rFonts w:hint="eastAsia"/>
          <w:lang w:eastAsia="ko-KR"/>
        </w:rPr>
        <w:t xml:space="preserve"> of </w:t>
      </w:r>
      <w:r w:rsidR="00585493">
        <w:rPr>
          <w:rFonts w:hint="eastAsia"/>
          <w:lang w:eastAsia="ko-KR"/>
        </w:rPr>
        <w:t>both</w:t>
      </w:r>
      <w:r w:rsidR="00EF35A5">
        <w:rPr>
          <w:rFonts w:hint="eastAsia"/>
          <w:lang w:eastAsia="ko-KR"/>
        </w:rPr>
        <w:t xml:space="preserve"> </w:t>
      </w:r>
      <w:proofErr w:type="spellStart"/>
      <w:r w:rsidR="00EF35A5">
        <w:rPr>
          <w:rFonts w:hint="eastAsia"/>
          <w:lang w:eastAsia="ko-KR"/>
        </w:rPr>
        <w:t>EOSs</w:t>
      </w:r>
      <w:proofErr w:type="spellEnd"/>
      <w:r w:rsidR="00BE459B" w:rsidRPr="001A54DF">
        <w:t xml:space="preserve"> </w:t>
      </w:r>
      <w:r w:rsidR="00EF35A5">
        <w:rPr>
          <w:rFonts w:hint="eastAsia"/>
          <w:lang w:eastAsia="ko-KR"/>
        </w:rPr>
        <w:t>in</w:t>
      </w:r>
      <w:r w:rsidR="00BE459B" w:rsidRPr="001A54DF">
        <w:t xml:space="preserve"> </w:t>
      </w:r>
      <w:proofErr w:type="spellStart"/>
      <w:proofErr w:type="gramStart"/>
      <w:r w:rsidR="00BE459B">
        <w:t>SoS</w:t>
      </w:r>
      <w:proofErr w:type="spellEnd"/>
      <w:proofErr w:type="gramEnd"/>
      <w:r w:rsidR="00BE459B">
        <w:t>,</w:t>
      </w:r>
      <w:r w:rsidR="00BE459B" w:rsidRPr="001A54DF">
        <w:t xml:space="preserve"> </w:t>
      </w:r>
      <w:r w:rsidR="00EF35A5">
        <w:rPr>
          <w:rFonts w:hint="eastAsia"/>
          <w:lang w:eastAsia="ko-KR"/>
        </w:rPr>
        <w:t>is found</w:t>
      </w:r>
      <w:r w:rsidR="00BE459B" w:rsidRPr="001A54DF">
        <w:t xml:space="preserve"> </w:t>
      </w:r>
      <w:r w:rsidR="009D0EAB">
        <w:rPr>
          <w:rFonts w:hint="eastAsia"/>
          <w:lang w:eastAsia="ko-KR"/>
        </w:rPr>
        <w:t>at</w:t>
      </w:r>
      <w:r w:rsidR="00BE459B" w:rsidRPr="001A54DF">
        <w:t xml:space="preserve"> the </w:t>
      </w:r>
      <w:r w:rsidR="0022552F">
        <w:rPr>
          <w:rFonts w:hint="eastAsia"/>
          <w:lang w:eastAsia="ko-KR"/>
        </w:rPr>
        <w:t xml:space="preserve">typical </w:t>
      </w:r>
      <w:r w:rsidR="00A411EC">
        <w:rPr>
          <w:rFonts w:hint="eastAsia"/>
          <w:lang w:eastAsia="ko-KR"/>
        </w:rPr>
        <w:t xml:space="preserve">operation conditions of a </w:t>
      </w:r>
      <w:r w:rsidR="00BE459B" w:rsidRPr="001A54DF">
        <w:t xml:space="preserve">CFVN. </w:t>
      </w:r>
      <w:r w:rsidR="006F7632">
        <w:rPr>
          <w:rFonts w:hint="eastAsia"/>
          <w:lang w:eastAsia="ko-KR"/>
        </w:rPr>
        <w:t>Therefore</w:t>
      </w:r>
      <w:r w:rsidR="00EF35A5">
        <w:rPr>
          <w:rFonts w:hint="eastAsia"/>
          <w:lang w:eastAsia="ko-KR"/>
        </w:rPr>
        <w:t>, no differ</w:t>
      </w:r>
      <w:r w:rsidR="00BE459B" w:rsidRPr="001A54DF">
        <w:t>ence</w:t>
      </w:r>
      <w:r w:rsidR="009D0EAB">
        <w:rPr>
          <w:rFonts w:hint="eastAsia"/>
          <w:lang w:eastAsia="ko-KR"/>
        </w:rPr>
        <w:t xml:space="preserve"> of </w:t>
      </w:r>
      <w:r w:rsidR="00046078">
        <w:rPr>
          <w:rFonts w:hint="eastAsia"/>
          <w:lang w:eastAsia="ko-KR"/>
        </w:rPr>
        <w:t xml:space="preserve">the uncertainties in the </w:t>
      </w:r>
      <w:proofErr w:type="spellStart"/>
      <w:r w:rsidR="00BE459B" w:rsidRPr="001A54DF">
        <w:t>CFF</w:t>
      </w:r>
      <w:r w:rsidR="00B979AC">
        <w:rPr>
          <w:rFonts w:hint="eastAsia"/>
          <w:lang w:eastAsia="ko-KR"/>
        </w:rPr>
        <w:t>s</w:t>
      </w:r>
      <w:proofErr w:type="spellEnd"/>
      <w:r w:rsidR="00046078">
        <w:rPr>
          <w:rFonts w:hint="eastAsia"/>
          <w:lang w:eastAsia="ko-KR"/>
        </w:rPr>
        <w:t xml:space="preserve"> </w:t>
      </w:r>
      <w:r w:rsidR="00BE459B" w:rsidRPr="001A54DF">
        <w:t xml:space="preserve">calculated </w:t>
      </w:r>
      <w:r w:rsidR="00046078">
        <w:rPr>
          <w:rFonts w:hint="eastAsia"/>
          <w:lang w:eastAsia="ko-KR"/>
        </w:rPr>
        <w:t>with</w:t>
      </w:r>
      <w:r w:rsidR="00BE459B" w:rsidRPr="001A54DF">
        <w:t xml:space="preserve"> </w:t>
      </w:r>
      <w:r w:rsidR="00585493">
        <w:rPr>
          <w:rFonts w:hint="eastAsia"/>
          <w:lang w:eastAsia="ko-KR"/>
        </w:rPr>
        <w:t>both</w:t>
      </w:r>
      <w:r w:rsidR="00BE459B" w:rsidRPr="001A54DF">
        <w:t xml:space="preserve"> </w:t>
      </w:r>
      <w:proofErr w:type="spellStart"/>
      <w:r w:rsidR="00BE459B" w:rsidRPr="001A54DF">
        <w:t>EOSs</w:t>
      </w:r>
      <w:proofErr w:type="spellEnd"/>
      <w:r w:rsidR="00BE459B" w:rsidRPr="001A54DF">
        <w:t xml:space="preserve"> </w:t>
      </w:r>
      <w:r w:rsidR="00DF3D77">
        <w:rPr>
          <w:rFonts w:hint="eastAsia"/>
          <w:lang w:eastAsia="ko-KR"/>
        </w:rPr>
        <w:t>is</w:t>
      </w:r>
      <w:r w:rsidR="00BE459B" w:rsidRPr="001A54DF">
        <w:t xml:space="preserve"> found. </w:t>
      </w:r>
    </w:p>
    <w:p w:rsidR="00EF35A5" w:rsidRPr="006F7632" w:rsidRDefault="00EF35A5" w:rsidP="00BE459B">
      <w:pPr>
        <w:pStyle w:val="a4"/>
        <w:rPr>
          <w:lang w:eastAsia="ko-KR"/>
        </w:rPr>
      </w:pPr>
    </w:p>
    <w:p w:rsidR="00302CF2" w:rsidRDefault="00BE459B" w:rsidP="00BE459B">
      <w:pPr>
        <w:pStyle w:val="a4"/>
        <w:rPr>
          <w:lang w:eastAsia="ko-KR"/>
        </w:rPr>
      </w:pPr>
      <w:r w:rsidRPr="001A54DF">
        <w:t xml:space="preserve">In order to </w:t>
      </w:r>
      <w:r w:rsidR="00143E3A">
        <w:rPr>
          <w:rFonts w:hint="eastAsia"/>
          <w:lang w:eastAsia="ko-KR"/>
        </w:rPr>
        <w:t>estimate</w:t>
      </w:r>
      <w:r w:rsidRPr="001A54DF">
        <w:t xml:space="preserve"> </w:t>
      </w:r>
      <w:r w:rsidR="00B979AC">
        <w:rPr>
          <w:rFonts w:hint="eastAsia"/>
          <w:lang w:eastAsia="ko-KR"/>
        </w:rPr>
        <w:t xml:space="preserve">the uncertainty in </w:t>
      </w:r>
      <w:r w:rsidRPr="001A54DF">
        <w:t xml:space="preserve">CFF by extending </w:t>
      </w:r>
      <w:r w:rsidR="00650378">
        <w:rPr>
          <w:rFonts w:hint="eastAsia"/>
          <w:lang w:eastAsia="ko-KR"/>
        </w:rPr>
        <w:t xml:space="preserve">the </w:t>
      </w:r>
      <w:r w:rsidRPr="001A54DF">
        <w:t xml:space="preserve">temperature </w:t>
      </w:r>
      <w:r w:rsidR="00650378">
        <w:rPr>
          <w:rFonts w:hint="eastAsia"/>
          <w:lang w:eastAsia="ko-KR"/>
        </w:rPr>
        <w:t>down</w:t>
      </w:r>
      <w:r w:rsidRPr="001A54DF">
        <w:t xml:space="preserve"> to 2</w:t>
      </w:r>
      <w:r w:rsidR="00650378">
        <w:rPr>
          <w:rFonts w:hint="eastAsia"/>
          <w:lang w:eastAsia="ko-KR"/>
        </w:rPr>
        <w:t>4</w:t>
      </w:r>
      <w:r w:rsidRPr="001A54DF">
        <w:t>6 K</w:t>
      </w:r>
      <w:r w:rsidR="00697BB7">
        <w:rPr>
          <w:rFonts w:hint="eastAsia"/>
          <w:lang w:eastAsia="ko-KR"/>
        </w:rPr>
        <w:t xml:space="preserve"> (</w:t>
      </w:r>
      <w:r w:rsidR="005814C8">
        <w:rPr>
          <w:rFonts w:hint="eastAsia"/>
          <w:lang w:eastAsia="ko-KR"/>
        </w:rPr>
        <w:t xml:space="preserve">the </w:t>
      </w:r>
      <w:r w:rsidR="00697BB7">
        <w:rPr>
          <w:rFonts w:hint="eastAsia"/>
          <w:lang w:eastAsia="ko-KR"/>
        </w:rPr>
        <w:t>corresponding stagnation temperature is 288 K)</w:t>
      </w:r>
      <w:r w:rsidRPr="001A54DF">
        <w:t xml:space="preserve">, which </w:t>
      </w:r>
      <w:r w:rsidR="00650378">
        <w:rPr>
          <w:rFonts w:hint="eastAsia"/>
          <w:lang w:eastAsia="ko-KR"/>
        </w:rPr>
        <w:t>is</w:t>
      </w:r>
      <w:r w:rsidRPr="001A54DF">
        <w:t xml:space="preserve"> the aforementioned lower temperature limit</w:t>
      </w:r>
      <w:r>
        <w:t>,</w:t>
      </w:r>
      <w:r w:rsidRPr="001A54DF">
        <w:t xml:space="preserve"> </w:t>
      </w:r>
      <w:r w:rsidR="00B979AC">
        <w:rPr>
          <w:rFonts w:hint="eastAsia"/>
          <w:lang w:eastAsia="ko-KR"/>
        </w:rPr>
        <w:t xml:space="preserve">the </w:t>
      </w:r>
      <w:r w:rsidRPr="001A54DF">
        <w:t xml:space="preserve">uncertainties </w:t>
      </w:r>
      <w:r w:rsidR="00B979AC">
        <w:rPr>
          <w:rFonts w:hint="eastAsia"/>
          <w:lang w:eastAsia="ko-KR"/>
        </w:rPr>
        <w:t>in</w:t>
      </w:r>
      <w:r w:rsidRPr="001A54DF">
        <w:t xml:space="preserve"> </w:t>
      </w:r>
      <w:r w:rsidR="007C7EE5">
        <w:t>compression-factor</w:t>
      </w:r>
      <w:r w:rsidRPr="001A54DF">
        <w:t xml:space="preserve"> and </w:t>
      </w:r>
      <w:proofErr w:type="spellStart"/>
      <w:proofErr w:type="gramStart"/>
      <w:r>
        <w:t>SoS</w:t>
      </w:r>
      <w:proofErr w:type="spellEnd"/>
      <w:proofErr w:type="gramEnd"/>
      <w:r w:rsidRPr="001A54DF">
        <w:t xml:space="preserve"> </w:t>
      </w:r>
      <w:r>
        <w:t>will</w:t>
      </w:r>
      <w:r w:rsidRPr="001A54DF">
        <w:t xml:space="preserve"> be known at the above temperature. However, the problem is that related literature</w:t>
      </w:r>
      <w:r w:rsidR="00697BB7">
        <w:rPr>
          <w:rFonts w:hint="eastAsia"/>
          <w:lang w:eastAsia="ko-KR"/>
        </w:rPr>
        <w:t>s</w:t>
      </w:r>
      <w:r w:rsidRPr="001A54DF">
        <w:t xml:space="preserve"> </w:t>
      </w:r>
      <w:r w:rsidR="00697BB7">
        <w:rPr>
          <w:rFonts w:hint="eastAsia"/>
          <w:lang w:eastAsia="ko-KR"/>
        </w:rPr>
        <w:t>do</w:t>
      </w:r>
      <w:r w:rsidRPr="001A54DF">
        <w:t xml:space="preserve"> not specify the uncertainties </w:t>
      </w:r>
      <w:r w:rsidR="00697BB7">
        <w:rPr>
          <w:rFonts w:hint="eastAsia"/>
          <w:lang w:eastAsia="ko-KR"/>
        </w:rPr>
        <w:t xml:space="preserve">in </w:t>
      </w:r>
      <w:r w:rsidR="007C7EE5">
        <w:t>compression-factor</w:t>
      </w:r>
      <w:r w:rsidRPr="001A54DF">
        <w:t xml:space="preserve"> and </w:t>
      </w:r>
      <w:proofErr w:type="spellStart"/>
      <w:proofErr w:type="gramStart"/>
      <w:r>
        <w:t>SoS</w:t>
      </w:r>
      <w:proofErr w:type="spellEnd"/>
      <w:proofErr w:type="gramEnd"/>
      <w:r w:rsidRPr="001A54DF">
        <w:t xml:space="preserve"> at temperature</w:t>
      </w:r>
      <w:r w:rsidR="00697BB7">
        <w:rPr>
          <w:rFonts w:hint="eastAsia"/>
          <w:lang w:eastAsia="ko-KR"/>
        </w:rPr>
        <w:t>s</w:t>
      </w:r>
      <w:r w:rsidRPr="001A54DF">
        <w:t xml:space="preserve"> </w:t>
      </w:r>
      <w:r w:rsidR="001D6529">
        <w:rPr>
          <w:rFonts w:hint="eastAsia"/>
          <w:lang w:eastAsia="ko-KR"/>
        </w:rPr>
        <w:t>below</w:t>
      </w:r>
      <w:r w:rsidRPr="001A54DF">
        <w:t xml:space="preserve"> 250 K. To overcome this limitation, </w:t>
      </w:r>
      <w:r w:rsidR="00697BB7">
        <w:rPr>
          <w:rFonts w:hint="eastAsia"/>
          <w:lang w:eastAsia="ko-KR"/>
        </w:rPr>
        <w:t xml:space="preserve">the </w:t>
      </w:r>
      <w:r w:rsidRPr="001A54DF">
        <w:t>uncertainties</w:t>
      </w:r>
      <w:r w:rsidR="00697BB7">
        <w:rPr>
          <w:rFonts w:hint="eastAsia"/>
          <w:lang w:eastAsia="ko-KR"/>
        </w:rPr>
        <w:t xml:space="preserve"> </w:t>
      </w:r>
      <w:r w:rsidR="002B1E14">
        <w:rPr>
          <w:rFonts w:hint="eastAsia"/>
          <w:lang w:eastAsia="ko-KR"/>
        </w:rPr>
        <w:t xml:space="preserve">of </w:t>
      </w:r>
      <w:r w:rsidR="002B1E14" w:rsidRPr="001A54DF">
        <w:t>AGA8 and GERG-2008</w:t>
      </w:r>
      <w:r w:rsidR="002B1E14">
        <w:rPr>
          <w:rFonts w:hint="eastAsia"/>
          <w:lang w:eastAsia="ko-KR"/>
        </w:rPr>
        <w:t xml:space="preserve"> </w:t>
      </w:r>
      <w:r w:rsidR="00697BB7">
        <w:rPr>
          <w:rFonts w:hint="eastAsia"/>
          <w:lang w:eastAsia="ko-KR"/>
        </w:rPr>
        <w:t xml:space="preserve">in </w:t>
      </w:r>
      <w:r w:rsidR="007C7EE5">
        <w:t>compression-factor</w:t>
      </w:r>
      <w:r w:rsidRPr="001A54DF">
        <w:t xml:space="preserve"> and </w:t>
      </w:r>
      <w:proofErr w:type="spellStart"/>
      <w:r>
        <w:t>SoS</w:t>
      </w:r>
      <w:proofErr w:type="spellEnd"/>
      <w:r w:rsidRPr="001A54DF">
        <w:t xml:space="preserve"> </w:t>
      </w:r>
      <w:r w:rsidR="002B1E14">
        <w:rPr>
          <w:rFonts w:hint="eastAsia"/>
          <w:lang w:eastAsia="ko-KR"/>
        </w:rPr>
        <w:t>for</w:t>
      </w:r>
      <w:r w:rsidRPr="001A54DF">
        <w:t xml:space="preserve"> various binary-mixtures </w:t>
      </w:r>
      <w:r w:rsidR="005814C8">
        <w:rPr>
          <w:rFonts w:hint="eastAsia"/>
          <w:lang w:eastAsia="ko-KR"/>
        </w:rPr>
        <w:t>and</w:t>
      </w:r>
      <w:r w:rsidRPr="001A54DF">
        <w:t xml:space="preserve"> temperature</w:t>
      </w:r>
      <w:r w:rsidR="005814C8">
        <w:rPr>
          <w:rFonts w:hint="eastAsia"/>
          <w:lang w:eastAsia="ko-KR"/>
        </w:rPr>
        <w:t>s</w:t>
      </w:r>
      <w:r w:rsidRPr="001A54DF">
        <w:t xml:space="preserve"> </w:t>
      </w:r>
      <w:r w:rsidR="005814C8">
        <w:rPr>
          <w:rFonts w:hint="eastAsia"/>
          <w:lang w:eastAsia="ko-KR"/>
        </w:rPr>
        <w:t>b</w:t>
      </w:r>
      <w:r w:rsidR="00DB5975">
        <w:rPr>
          <w:rFonts w:hint="eastAsia"/>
          <w:lang w:eastAsia="ko-KR"/>
        </w:rPr>
        <w:t>e</w:t>
      </w:r>
      <w:r w:rsidR="005814C8">
        <w:rPr>
          <w:rFonts w:hint="eastAsia"/>
          <w:lang w:eastAsia="ko-KR"/>
        </w:rPr>
        <w:t xml:space="preserve">low </w:t>
      </w:r>
      <w:r w:rsidRPr="001A54DF">
        <w:t>250 K</w:t>
      </w:r>
      <w:r w:rsidR="005814C8">
        <w:rPr>
          <w:rFonts w:hint="eastAsia"/>
          <w:lang w:eastAsia="ko-KR"/>
        </w:rPr>
        <w:t xml:space="preserve"> at pressures up to 5 </w:t>
      </w:r>
      <w:proofErr w:type="spellStart"/>
      <w:r w:rsidR="005814C8">
        <w:rPr>
          <w:rFonts w:hint="eastAsia"/>
          <w:lang w:eastAsia="ko-KR"/>
        </w:rPr>
        <w:t>MPa</w:t>
      </w:r>
      <w:proofErr w:type="spellEnd"/>
      <w:r w:rsidRPr="001A54DF">
        <w:t xml:space="preserve"> were checked</w:t>
      </w:r>
      <w:r>
        <w:t>,</w:t>
      </w:r>
      <w:r w:rsidRPr="001A54DF">
        <w:t xml:space="preserve"> and the result</w:t>
      </w:r>
      <w:r>
        <w:t>s</w:t>
      </w:r>
      <w:r w:rsidRPr="001A54DF">
        <w:t xml:space="preserve"> showed that the uncertainties</w:t>
      </w:r>
      <w:r w:rsidR="00585493">
        <w:rPr>
          <w:rFonts w:hint="eastAsia"/>
          <w:lang w:eastAsia="ko-KR"/>
        </w:rPr>
        <w:t xml:space="preserve"> of both </w:t>
      </w:r>
      <w:proofErr w:type="spellStart"/>
      <w:r w:rsidR="00585493">
        <w:rPr>
          <w:rFonts w:hint="eastAsia"/>
          <w:lang w:eastAsia="ko-KR"/>
        </w:rPr>
        <w:t>EOSs</w:t>
      </w:r>
      <w:proofErr w:type="spellEnd"/>
      <w:r w:rsidR="00585493">
        <w:rPr>
          <w:rFonts w:hint="eastAsia"/>
          <w:lang w:eastAsia="ko-KR"/>
        </w:rPr>
        <w:t xml:space="preserve"> in </w:t>
      </w:r>
      <w:r w:rsidR="007C7EE5">
        <w:rPr>
          <w:rFonts w:hint="eastAsia"/>
          <w:lang w:eastAsia="ko-KR"/>
        </w:rPr>
        <w:t>compression-factor</w:t>
      </w:r>
      <w:r w:rsidR="00585493">
        <w:rPr>
          <w:rFonts w:hint="eastAsia"/>
          <w:lang w:eastAsia="ko-KR"/>
        </w:rPr>
        <w:t xml:space="preserve"> and </w:t>
      </w:r>
      <w:proofErr w:type="spellStart"/>
      <w:r w:rsidR="00585493">
        <w:rPr>
          <w:rFonts w:hint="eastAsia"/>
          <w:lang w:eastAsia="ko-KR"/>
        </w:rPr>
        <w:t>SoS</w:t>
      </w:r>
      <w:proofErr w:type="spellEnd"/>
      <w:r w:rsidRPr="001A54DF">
        <w:t xml:space="preserve"> were</w:t>
      </w:r>
      <w:r>
        <w:t xml:space="preserve"> </w:t>
      </w:r>
      <w:r w:rsidRPr="001A54DF">
        <w:t>0.1</w:t>
      </w:r>
      <w:r w:rsidR="0048145B">
        <w:rPr>
          <w:rFonts w:hint="eastAsia"/>
          <w:lang w:eastAsia="ko-KR"/>
        </w:rPr>
        <w:t xml:space="preserve"> </w:t>
      </w:r>
      <w:r w:rsidRPr="001A54DF">
        <w:t xml:space="preserve">% </w:t>
      </w:r>
      <w:r w:rsidR="002B1E14">
        <w:rPr>
          <w:rFonts w:hint="eastAsia"/>
          <w:lang w:eastAsia="ko-KR"/>
        </w:rPr>
        <w:t xml:space="preserve">at </w:t>
      </w:r>
      <w:r w:rsidR="004C51DE">
        <w:rPr>
          <w:rFonts w:hint="eastAsia"/>
          <w:lang w:eastAsia="ko-KR"/>
        </w:rPr>
        <w:t xml:space="preserve">temperatures </w:t>
      </w:r>
      <w:r w:rsidR="00514672">
        <w:rPr>
          <w:rFonts w:hint="eastAsia"/>
          <w:lang w:eastAsia="ko-KR"/>
        </w:rPr>
        <w:t xml:space="preserve">around </w:t>
      </w:r>
      <w:r w:rsidR="004C51DE">
        <w:rPr>
          <w:rFonts w:hint="eastAsia"/>
          <w:lang w:eastAsia="ko-KR"/>
        </w:rPr>
        <w:t xml:space="preserve">246 K and </w:t>
      </w:r>
      <w:r w:rsidR="002B1E14">
        <w:rPr>
          <w:rFonts w:hint="eastAsia"/>
          <w:lang w:eastAsia="ko-KR"/>
        </w:rPr>
        <w:t xml:space="preserve">pressures </w:t>
      </w:r>
      <w:r w:rsidRPr="001A54DF">
        <w:t xml:space="preserve">up to </w:t>
      </w:r>
      <w:r w:rsidR="004C51DE">
        <w:rPr>
          <w:rFonts w:hint="eastAsia"/>
          <w:lang w:eastAsia="ko-KR"/>
        </w:rPr>
        <w:t>5</w:t>
      </w:r>
      <w:r w:rsidRPr="001A54DF">
        <w:t xml:space="preserve"> </w:t>
      </w:r>
      <w:proofErr w:type="spellStart"/>
      <w:r w:rsidRPr="001A54DF">
        <w:t>MPa</w:t>
      </w:r>
      <w:proofErr w:type="spellEnd"/>
      <w:r w:rsidR="00AA0076">
        <w:rPr>
          <w:rFonts w:hint="eastAsia"/>
          <w:lang w:eastAsia="ko-KR"/>
        </w:rPr>
        <w:t xml:space="preserve"> </w:t>
      </w:r>
      <w:r w:rsidR="00AA0076" w:rsidRPr="001A54DF">
        <w:t>[4–5]</w:t>
      </w:r>
      <w:r w:rsidRPr="001A54DF">
        <w:t xml:space="preserve">. Furthermore, </w:t>
      </w:r>
      <w:r w:rsidR="007F7BA6">
        <w:rPr>
          <w:rFonts w:hint="eastAsia"/>
          <w:lang w:eastAsia="ko-KR"/>
        </w:rPr>
        <w:t xml:space="preserve">for pressures up to 4.3 </w:t>
      </w:r>
      <w:proofErr w:type="spellStart"/>
      <w:r w:rsidR="007F7BA6">
        <w:rPr>
          <w:rFonts w:hint="eastAsia"/>
          <w:lang w:eastAsia="ko-KR"/>
        </w:rPr>
        <w:t>MPa</w:t>
      </w:r>
      <w:proofErr w:type="spellEnd"/>
      <w:r w:rsidR="007F7BA6">
        <w:rPr>
          <w:rFonts w:hint="eastAsia"/>
          <w:lang w:eastAsia="ko-KR"/>
        </w:rPr>
        <w:t xml:space="preserve">, </w:t>
      </w:r>
      <w:r w:rsidR="001A7C60">
        <w:rPr>
          <w:rFonts w:hint="eastAsia"/>
          <w:lang w:eastAsia="ko-KR"/>
        </w:rPr>
        <w:t>the re</w:t>
      </w:r>
      <w:r w:rsidRPr="001A54DF">
        <w:t xml:space="preserve">lative </w:t>
      </w:r>
      <w:r w:rsidR="001C3E24">
        <w:rPr>
          <w:rFonts w:hint="eastAsia"/>
          <w:lang w:eastAsia="ko-KR"/>
        </w:rPr>
        <w:t xml:space="preserve">compression-factor </w:t>
      </w:r>
      <w:r w:rsidRPr="001A54DF">
        <w:t xml:space="preserve">deviation </w:t>
      </w:r>
      <w:r w:rsidR="001C3E24">
        <w:rPr>
          <w:rFonts w:hint="eastAsia"/>
          <w:lang w:eastAsia="ko-KR"/>
        </w:rPr>
        <w:t xml:space="preserve">and </w:t>
      </w:r>
      <w:r w:rsidR="007F7BA6" w:rsidRPr="001A54DF">
        <w:t xml:space="preserve">relative </w:t>
      </w:r>
      <w:proofErr w:type="spellStart"/>
      <w:r w:rsidR="007F7BA6">
        <w:rPr>
          <w:rFonts w:hint="eastAsia"/>
          <w:lang w:eastAsia="ko-KR"/>
        </w:rPr>
        <w:t>SoS</w:t>
      </w:r>
      <w:proofErr w:type="spellEnd"/>
      <w:r w:rsidR="007F7BA6">
        <w:rPr>
          <w:rFonts w:hint="eastAsia"/>
          <w:lang w:eastAsia="ko-KR"/>
        </w:rPr>
        <w:t xml:space="preserve"> </w:t>
      </w:r>
      <w:r w:rsidR="007F7BA6" w:rsidRPr="001A54DF">
        <w:t xml:space="preserve">deviation </w:t>
      </w:r>
      <w:r w:rsidRPr="001A54DF">
        <w:t xml:space="preserve">between </w:t>
      </w:r>
      <w:r w:rsidR="007F7BA6">
        <w:rPr>
          <w:rFonts w:hint="eastAsia"/>
          <w:lang w:eastAsia="ko-KR"/>
        </w:rPr>
        <w:t xml:space="preserve">the two </w:t>
      </w:r>
      <w:proofErr w:type="spellStart"/>
      <w:r w:rsidR="007F7BA6">
        <w:rPr>
          <w:rFonts w:hint="eastAsia"/>
          <w:lang w:eastAsia="ko-KR"/>
        </w:rPr>
        <w:t>EOSs</w:t>
      </w:r>
      <w:proofErr w:type="spellEnd"/>
      <w:r w:rsidR="007F7BA6">
        <w:rPr>
          <w:rFonts w:hint="eastAsia"/>
          <w:lang w:eastAsia="ko-KR"/>
        </w:rPr>
        <w:t xml:space="preserve"> at temperature 246 K </w:t>
      </w:r>
      <w:r w:rsidRPr="001A54DF">
        <w:t xml:space="preserve">showed </w:t>
      </w:r>
      <w:r w:rsidR="007F7BA6">
        <w:rPr>
          <w:rFonts w:hint="eastAsia"/>
          <w:lang w:eastAsia="ko-KR"/>
        </w:rPr>
        <w:t xml:space="preserve">very </w:t>
      </w:r>
      <w:r w:rsidRPr="001A54DF">
        <w:t>little difference</w:t>
      </w:r>
      <w:r w:rsidR="001A7C60">
        <w:rPr>
          <w:rFonts w:hint="eastAsia"/>
          <w:lang w:eastAsia="ko-KR"/>
        </w:rPr>
        <w:t xml:space="preserve"> (</w:t>
      </w:r>
      <w:r w:rsidR="00C363CD">
        <w:rPr>
          <w:rFonts w:hint="eastAsia"/>
          <w:lang w:eastAsia="ko-KR"/>
        </w:rPr>
        <w:t>within</w:t>
      </w:r>
      <w:r w:rsidR="001A7C60">
        <w:rPr>
          <w:rFonts w:hint="eastAsia"/>
          <w:lang w:eastAsia="ko-KR"/>
        </w:rPr>
        <w:t xml:space="preserve"> 0.03 %)</w:t>
      </w:r>
      <w:r w:rsidRPr="001A54DF">
        <w:t xml:space="preserve"> with </w:t>
      </w:r>
      <w:r w:rsidR="007F7BA6">
        <w:rPr>
          <w:rFonts w:hint="eastAsia"/>
          <w:lang w:eastAsia="ko-KR"/>
        </w:rPr>
        <w:t xml:space="preserve">the corresponding deviations </w:t>
      </w:r>
      <w:r w:rsidRPr="001A54DF">
        <w:t xml:space="preserve">at </w:t>
      </w:r>
      <w:r w:rsidR="007F7BA6">
        <w:rPr>
          <w:rFonts w:hint="eastAsia"/>
          <w:lang w:eastAsia="ko-KR"/>
        </w:rPr>
        <w:t>temperature 250</w:t>
      </w:r>
      <w:r w:rsidRPr="001A54DF">
        <w:t xml:space="preserve"> K. Based on the results, </w:t>
      </w:r>
      <w:r>
        <w:t xml:space="preserve">the </w:t>
      </w:r>
      <w:r w:rsidRPr="001A54DF">
        <w:t xml:space="preserve">uncertainties </w:t>
      </w:r>
      <w:r w:rsidR="001A7C60">
        <w:rPr>
          <w:rFonts w:hint="eastAsia"/>
          <w:lang w:eastAsia="ko-KR"/>
        </w:rPr>
        <w:t xml:space="preserve">of </w:t>
      </w:r>
      <w:r w:rsidR="00585493">
        <w:rPr>
          <w:rFonts w:hint="eastAsia"/>
          <w:lang w:eastAsia="ko-KR"/>
        </w:rPr>
        <w:t xml:space="preserve">both </w:t>
      </w:r>
      <w:proofErr w:type="spellStart"/>
      <w:r w:rsidR="00585493">
        <w:rPr>
          <w:rFonts w:hint="eastAsia"/>
          <w:lang w:eastAsia="ko-KR"/>
        </w:rPr>
        <w:t>EOSs</w:t>
      </w:r>
      <w:proofErr w:type="spellEnd"/>
      <w:r w:rsidR="00585493">
        <w:rPr>
          <w:rFonts w:hint="eastAsia"/>
          <w:lang w:eastAsia="ko-KR"/>
        </w:rPr>
        <w:t xml:space="preserve"> </w:t>
      </w:r>
      <w:r w:rsidR="00AA0076">
        <w:rPr>
          <w:rFonts w:hint="eastAsia"/>
          <w:lang w:eastAsia="ko-KR"/>
        </w:rPr>
        <w:t xml:space="preserve">in </w:t>
      </w:r>
      <w:r w:rsidR="007C7EE5">
        <w:rPr>
          <w:rFonts w:hint="eastAsia"/>
          <w:lang w:eastAsia="ko-KR"/>
        </w:rPr>
        <w:t>compression-factor</w:t>
      </w:r>
      <w:r w:rsidR="00AA0076">
        <w:rPr>
          <w:rFonts w:hint="eastAsia"/>
          <w:lang w:eastAsia="ko-KR"/>
        </w:rPr>
        <w:t xml:space="preserve"> and </w:t>
      </w:r>
      <w:proofErr w:type="spellStart"/>
      <w:r>
        <w:t>SoS</w:t>
      </w:r>
      <w:proofErr w:type="spellEnd"/>
      <w:r w:rsidRPr="001A54DF">
        <w:t xml:space="preserve"> were regarded </w:t>
      </w:r>
      <w:r>
        <w:t>to</w:t>
      </w:r>
      <w:r w:rsidRPr="001A54DF">
        <w:t xml:space="preserve"> </w:t>
      </w:r>
      <w:r>
        <w:t>remain</w:t>
      </w:r>
      <w:r w:rsidRPr="001A54DF">
        <w:t xml:space="preserve"> at </w:t>
      </w:r>
      <w:r w:rsidRPr="001A54DF">
        <w:lastRenderedPageBreak/>
        <w:t>0.1</w:t>
      </w:r>
      <w:r w:rsidR="00AA0076">
        <w:rPr>
          <w:rFonts w:hint="eastAsia"/>
          <w:lang w:eastAsia="ko-KR"/>
        </w:rPr>
        <w:t xml:space="preserve"> </w:t>
      </w:r>
      <w:r w:rsidRPr="001A54DF">
        <w:t xml:space="preserve">% </w:t>
      </w:r>
      <w:r w:rsidR="00AA0076">
        <w:rPr>
          <w:rFonts w:hint="eastAsia"/>
          <w:lang w:eastAsia="ko-KR"/>
        </w:rPr>
        <w:t>at temperatures around</w:t>
      </w:r>
      <w:r w:rsidRPr="001A54DF">
        <w:t xml:space="preserve"> 246 K </w:t>
      </w:r>
      <w:r w:rsidR="00AA0076">
        <w:rPr>
          <w:rFonts w:hint="eastAsia"/>
          <w:lang w:eastAsia="ko-KR"/>
        </w:rPr>
        <w:t xml:space="preserve">and pressures up to 4.3 </w:t>
      </w:r>
      <w:proofErr w:type="spellStart"/>
      <w:r w:rsidR="00AA0076">
        <w:rPr>
          <w:rFonts w:hint="eastAsia"/>
          <w:lang w:eastAsia="ko-KR"/>
        </w:rPr>
        <w:t>MPa</w:t>
      </w:r>
      <w:proofErr w:type="spellEnd"/>
      <w:r w:rsidRPr="001A54DF">
        <w:t xml:space="preserve">. Because of this, a stagnation pressure range in this study was limited up to 8 </w:t>
      </w:r>
      <w:proofErr w:type="spellStart"/>
      <w:r w:rsidRPr="001A54DF">
        <w:t>MPa</w:t>
      </w:r>
      <w:proofErr w:type="spellEnd"/>
      <w:r w:rsidR="00AA0076">
        <w:rPr>
          <w:rFonts w:hint="eastAsia"/>
          <w:lang w:eastAsia="ko-KR"/>
        </w:rPr>
        <w:t>,</w:t>
      </w:r>
      <w:r w:rsidRPr="001A54DF">
        <w:t xml:space="preserve"> which correspond to </w:t>
      </w:r>
      <w:r w:rsidR="001A7C60">
        <w:rPr>
          <w:rFonts w:hint="eastAsia"/>
          <w:lang w:eastAsia="ko-KR"/>
        </w:rPr>
        <w:t xml:space="preserve">the nozzle throat pressure of </w:t>
      </w:r>
      <w:r w:rsidRPr="001A54DF">
        <w:t xml:space="preserve">4.3 </w:t>
      </w:r>
      <w:proofErr w:type="spellStart"/>
      <w:r w:rsidRPr="001A54DF">
        <w:t>MPa</w:t>
      </w:r>
      <w:proofErr w:type="spellEnd"/>
      <w:r w:rsidRPr="001A54DF">
        <w:t xml:space="preserve">. Note that when </w:t>
      </w:r>
      <w:r w:rsidR="00701B6C">
        <w:rPr>
          <w:rFonts w:hint="eastAsia"/>
          <w:lang w:eastAsia="ko-KR"/>
        </w:rPr>
        <w:t xml:space="preserve">the </w:t>
      </w:r>
      <w:proofErr w:type="spellStart"/>
      <w:r w:rsidRPr="001A54DF">
        <w:t>cricondentherm</w:t>
      </w:r>
      <w:proofErr w:type="spellEnd"/>
      <w:r w:rsidRPr="001A54DF">
        <w:t xml:space="preserve"> </w:t>
      </w:r>
      <w:r w:rsidR="00701B6C">
        <w:rPr>
          <w:rFonts w:hint="eastAsia"/>
          <w:lang w:eastAsia="ko-KR"/>
        </w:rPr>
        <w:t xml:space="preserve">of a gas </w:t>
      </w:r>
      <w:r w:rsidR="00AA0076">
        <w:rPr>
          <w:rFonts w:hint="eastAsia"/>
          <w:lang w:eastAsia="ko-KR"/>
        </w:rPr>
        <w:t>is</w:t>
      </w:r>
      <w:r w:rsidRPr="001A54DF">
        <w:t xml:space="preserve"> close to 246 K</w:t>
      </w:r>
      <w:r>
        <w:t>,</w:t>
      </w:r>
      <w:r w:rsidRPr="001A54DF">
        <w:t xml:space="preserve"> </w:t>
      </w:r>
      <w:r w:rsidR="001A7C60">
        <w:rPr>
          <w:rFonts w:hint="eastAsia"/>
          <w:lang w:eastAsia="ko-KR"/>
        </w:rPr>
        <w:t xml:space="preserve">like </w:t>
      </w:r>
      <w:r w:rsidRPr="001A54DF">
        <w:t>Gas EI (refer to Figures 6 and 7)</w:t>
      </w:r>
      <w:proofErr w:type="gramStart"/>
      <w:r w:rsidRPr="001A54DF">
        <w:t>,</w:t>
      </w:r>
      <w:proofErr w:type="gramEnd"/>
      <w:r w:rsidRPr="001A54DF">
        <w:t xml:space="preserve"> it </w:t>
      </w:r>
      <w:r w:rsidR="00AA0076">
        <w:rPr>
          <w:rFonts w:hint="eastAsia"/>
          <w:lang w:eastAsia="ko-KR"/>
        </w:rPr>
        <w:t>is</w:t>
      </w:r>
      <w:r w:rsidRPr="001A54DF">
        <w:t xml:space="preserve"> </w:t>
      </w:r>
      <w:r w:rsidR="006165D5">
        <w:rPr>
          <w:rFonts w:hint="eastAsia"/>
          <w:lang w:eastAsia="ko-KR"/>
        </w:rPr>
        <w:t>very difficult</w:t>
      </w:r>
      <w:r w:rsidRPr="001A54DF">
        <w:t xml:space="preserve"> </w:t>
      </w:r>
      <w:r w:rsidR="006165D5">
        <w:rPr>
          <w:rFonts w:hint="eastAsia"/>
          <w:lang w:eastAsia="ko-KR"/>
        </w:rPr>
        <w:t>to cite</w:t>
      </w:r>
      <w:r w:rsidR="00754A2C">
        <w:rPr>
          <w:rFonts w:hint="eastAsia"/>
          <w:lang w:eastAsia="ko-KR"/>
        </w:rPr>
        <w:t xml:space="preserve"> </w:t>
      </w:r>
      <w:r w:rsidR="00AA0076">
        <w:rPr>
          <w:rFonts w:hint="eastAsia"/>
          <w:lang w:eastAsia="ko-KR"/>
        </w:rPr>
        <w:t xml:space="preserve">the </w:t>
      </w:r>
      <w:r w:rsidRPr="001A54DF">
        <w:t xml:space="preserve">uncertainties </w:t>
      </w:r>
      <w:r w:rsidR="00754A2C">
        <w:rPr>
          <w:rFonts w:hint="eastAsia"/>
          <w:lang w:eastAsia="ko-KR"/>
        </w:rPr>
        <w:t>in</w:t>
      </w:r>
      <w:r w:rsidRPr="001A54DF">
        <w:t xml:space="preserve"> </w:t>
      </w:r>
      <w:r w:rsidR="007C7EE5">
        <w:t>compression-factor</w:t>
      </w:r>
      <w:r w:rsidRPr="001A54DF">
        <w:t xml:space="preserve"> and </w:t>
      </w:r>
      <w:proofErr w:type="spellStart"/>
      <w:r>
        <w:t>SoS</w:t>
      </w:r>
      <w:proofErr w:type="spellEnd"/>
      <w:r w:rsidR="006165D5">
        <w:rPr>
          <w:rFonts w:hint="eastAsia"/>
          <w:lang w:eastAsia="ko-KR"/>
        </w:rPr>
        <w:t xml:space="preserve"> from </w:t>
      </w:r>
      <w:r w:rsidR="00407A1F" w:rsidRPr="001A54DF">
        <w:t>related literature</w:t>
      </w:r>
      <w:r w:rsidR="00407A1F">
        <w:rPr>
          <w:rFonts w:hint="eastAsia"/>
          <w:lang w:eastAsia="ko-KR"/>
        </w:rPr>
        <w:t>s</w:t>
      </w:r>
      <w:r w:rsidR="006165D5">
        <w:rPr>
          <w:rFonts w:hint="eastAsia"/>
          <w:lang w:eastAsia="ko-KR"/>
        </w:rPr>
        <w:t xml:space="preserve">. This is because </w:t>
      </w:r>
      <w:r w:rsidR="00407A1F">
        <w:rPr>
          <w:rFonts w:hint="eastAsia"/>
          <w:lang w:eastAsia="ko-KR"/>
        </w:rPr>
        <w:t xml:space="preserve">the </w:t>
      </w:r>
      <w:r w:rsidR="006165D5">
        <w:rPr>
          <w:rFonts w:hint="eastAsia"/>
          <w:lang w:eastAsia="ko-KR"/>
        </w:rPr>
        <w:t>experimental data</w:t>
      </w:r>
      <w:r w:rsidR="00407A1F">
        <w:rPr>
          <w:rFonts w:hint="eastAsia"/>
          <w:lang w:eastAsia="ko-KR"/>
        </w:rPr>
        <w:t xml:space="preserve"> for the two thermodynamic properties do not</w:t>
      </w:r>
      <w:r w:rsidR="006165D5">
        <w:rPr>
          <w:rFonts w:hint="eastAsia"/>
          <w:lang w:eastAsia="ko-KR"/>
        </w:rPr>
        <w:t xml:space="preserve"> exist</w:t>
      </w:r>
      <w:r w:rsidR="00407A1F">
        <w:rPr>
          <w:rFonts w:hint="eastAsia"/>
          <w:lang w:eastAsia="ko-KR"/>
        </w:rPr>
        <w:t xml:space="preserve"> at </w:t>
      </w:r>
      <w:r w:rsidR="003C071B">
        <w:rPr>
          <w:rFonts w:hint="eastAsia"/>
          <w:lang w:eastAsia="ko-KR"/>
        </w:rPr>
        <w:t>close to</w:t>
      </w:r>
      <w:r w:rsidR="00407A1F">
        <w:rPr>
          <w:rFonts w:hint="eastAsia"/>
          <w:lang w:eastAsia="ko-KR"/>
        </w:rPr>
        <w:t xml:space="preserve"> two</w:t>
      </w:r>
      <w:r w:rsidR="00DB5975">
        <w:rPr>
          <w:rFonts w:hint="eastAsia"/>
          <w:lang w:eastAsia="ko-KR"/>
        </w:rPr>
        <w:t>-</w:t>
      </w:r>
      <w:r w:rsidR="00407A1F">
        <w:rPr>
          <w:rFonts w:hint="eastAsia"/>
          <w:lang w:eastAsia="ko-KR"/>
        </w:rPr>
        <w:t xml:space="preserve">phase zone, </w:t>
      </w:r>
      <w:r>
        <w:t>resulting in</w:t>
      </w:r>
      <w:r w:rsidRPr="001A54DF">
        <w:t xml:space="preserve"> an </w:t>
      </w:r>
      <w:r w:rsidR="003C071B">
        <w:rPr>
          <w:rFonts w:hint="eastAsia"/>
          <w:lang w:eastAsia="ko-KR"/>
        </w:rPr>
        <w:t>estimating</w:t>
      </w:r>
      <w:r w:rsidRPr="001A54DF">
        <w:t xml:space="preserve"> range of CFF uncertainty </w:t>
      </w:r>
      <w:r>
        <w:t xml:space="preserve">that </w:t>
      </w:r>
      <w:r w:rsidRPr="001A54DF">
        <w:t xml:space="preserve">cannot be extended </w:t>
      </w:r>
      <w:r w:rsidR="00AA0076">
        <w:rPr>
          <w:rFonts w:hint="eastAsia"/>
          <w:lang w:eastAsia="ko-KR"/>
        </w:rPr>
        <w:t>down</w:t>
      </w:r>
      <w:r w:rsidRPr="001A54DF">
        <w:t xml:space="preserve"> to </w:t>
      </w:r>
      <w:r w:rsidR="002A1E75">
        <w:rPr>
          <w:rFonts w:hint="eastAsia"/>
          <w:lang w:eastAsia="ko-KR"/>
        </w:rPr>
        <w:t xml:space="preserve">temperature </w:t>
      </w:r>
      <w:r w:rsidRPr="001A54DF">
        <w:t>246 K</w:t>
      </w:r>
      <w:r w:rsidR="00720DD3">
        <w:rPr>
          <w:rFonts w:hint="eastAsia"/>
          <w:lang w:eastAsia="ko-KR"/>
        </w:rPr>
        <w:t xml:space="preserve"> </w:t>
      </w:r>
      <w:r w:rsidR="002A1E75">
        <w:rPr>
          <w:rFonts w:hint="eastAsia"/>
          <w:lang w:eastAsia="ko-KR"/>
        </w:rPr>
        <w:t>or</w:t>
      </w:r>
      <w:r w:rsidR="00720DD3">
        <w:rPr>
          <w:rFonts w:hint="eastAsia"/>
          <w:lang w:eastAsia="ko-KR"/>
        </w:rPr>
        <w:t xml:space="preserve"> even can be </w:t>
      </w:r>
      <w:r w:rsidR="00A56824">
        <w:rPr>
          <w:rFonts w:hint="eastAsia"/>
          <w:lang w:eastAsia="ko-KR"/>
        </w:rPr>
        <w:t>reduced</w:t>
      </w:r>
      <w:r w:rsidR="00720DD3">
        <w:rPr>
          <w:rFonts w:hint="eastAsia"/>
          <w:lang w:eastAsia="ko-KR"/>
        </w:rPr>
        <w:t xml:space="preserve"> </w:t>
      </w:r>
      <w:r w:rsidR="002A1E75">
        <w:rPr>
          <w:rFonts w:hint="eastAsia"/>
          <w:lang w:eastAsia="ko-KR"/>
        </w:rPr>
        <w:t xml:space="preserve">to </w:t>
      </w:r>
      <w:r w:rsidR="00511E39">
        <w:rPr>
          <w:rFonts w:hint="eastAsia"/>
          <w:lang w:eastAsia="ko-KR"/>
        </w:rPr>
        <w:t xml:space="preserve">temperatures </w:t>
      </w:r>
      <w:r w:rsidR="00720DD3">
        <w:rPr>
          <w:rFonts w:hint="eastAsia"/>
          <w:lang w:eastAsia="ko-KR"/>
        </w:rPr>
        <w:t xml:space="preserve">above 250 K. </w:t>
      </w:r>
    </w:p>
    <w:p w:rsidR="00302CF2" w:rsidRDefault="00302CF2" w:rsidP="00BE459B">
      <w:pPr>
        <w:pStyle w:val="a4"/>
        <w:rPr>
          <w:lang w:eastAsia="ko-KR"/>
        </w:rPr>
      </w:pPr>
    </w:p>
    <w:p w:rsidR="00BE459B" w:rsidRPr="001A54DF" w:rsidRDefault="005631CD" w:rsidP="00BE459B">
      <w:pPr>
        <w:pStyle w:val="a4"/>
        <w:rPr>
          <w:rFonts w:eastAsia="Gulim"/>
        </w:rPr>
      </w:pPr>
      <w:r>
        <w:rPr>
          <w:rFonts w:hint="eastAsia"/>
          <w:lang w:eastAsia="ko-KR"/>
        </w:rPr>
        <w:t>The uncertainties</w:t>
      </w:r>
      <w:r w:rsidR="00701B6C">
        <w:rPr>
          <w:rFonts w:hint="eastAsia"/>
          <w:lang w:eastAsia="ko-KR"/>
        </w:rPr>
        <w:t xml:space="preserve"> (at </w:t>
      </w:r>
      <w:r w:rsidR="00701B6C" w:rsidRPr="00701B6C">
        <w:rPr>
          <w:rFonts w:hint="eastAsia"/>
          <w:i/>
          <w:lang w:eastAsia="ko-KR"/>
        </w:rPr>
        <w:t>k</w:t>
      </w:r>
      <w:r w:rsidR="00701B6C">
        <w:rPr>
          <w:rFonts w:hint="eastAsia"/>
          <w:lang w:eastAsia="ko-KR"/>
        </w:rPr>
        <w:t xml:space="preserve"> = 2)</w:t>
      </w:r>
      <w:r>
        <w:rPr>
          <w:rFonts w:hint="eastAsia"/>
          <w:lang w:eastAsia="ko-KR"/>
        </w:rPr>
        <w:t xml:space="preserve"> in </w:t>
      </w:r>
      <w:r w:rsidR="00BE459B" w:rsidRPr="001A54DF">
        <w:t xml:space="preserve">CFF </w:t>
      </w:r>
      <w:r>
        <w:rPr>
          <w:rFonts w:hint="eastAsia"/>
          <w:lang w:eastAsia="ko-KR"/>
        </w:rPr>
        <w:t xml:space="preserve">estimated </w:t>
      </w:r>
      <w:r w:rsidR="003C071B">
        <w:t>using Eq</w:t>
      </w:r>
      <w:r w:rsidR="003C071B">
        <w:rPr>
          <w:rFonts w:hint="eastAsia"/>
          <w:lang w:eastAsia="ko-KR"/>
        </w:rPr>
        <w:t>uations</w:t>
      </w:r>
      <w:r w:rsidR="00BE459B" w:rsidRPr="001A54DF">
        <w:t xml:space="preserve"> (12) and (13) of </w:t>
      </w:r>
      <w:r w:rsidR="00BE459B">
        <w:t xml:space="preserve">the </w:t>
      </w:r>
      <w:r w:rsidR="00BE459B" w:rsidRPr="001A54DF">
        <w:t>model</w:t>
      </w:r>
      <w:r w:rsidR="00D93CE4">
        <w:rPr>
          <w:rFonts w:hint="eastAsia"/>
          <w:lang w:eastAsia="ko-KR"/>
        </w:rPr>
        <w:t>s</w:t>
      </w:r>
      <w:r w:rsidR="00BE459B" w:rsidRPr="001A54DF">
        <w:t xml:space="preserve"> of uncertainty contribution from </w:t>
      </w:r>
      <w:r w:rsidR="007C7EE5">
        <w:t>compression-factor</w:t>
      </w:r>
      <w:r w:rsidR="00D93CE4">
        <w:rPr>
          <w:rFonts w:hint="eastAsia"/>
          <w:lang w:eastAsia="ko-KR"/>
        </w:rPr>
        <w:t>s</w:t>
      </w:r>
      <w:r w:rsidR="00BE459B">
        <w:t>,</w:t>
      </w:r>
      <w:r w:rsidR="00BE459B" w:rsidRPr="001A54DF">
        <w:t xml:space="preserve"> </w:t>
      </w:r>
      <w:r w:rsidR="00D93CE4">
        <w:rPr>
          <w:rFonts w:hint="eastAsia"/>
          <w:lang w:eastAsia="ko-KR"/>
        </w:rPr>
        <w:t xml:space="preserve">Table 3 or </w:t>
      </w:r>
      <w:r w:rsidR="00BE459B" w:rsidRPr="001A54DF">
        <w:t>Eq</w:t>
      </w:r>
      <w:r w:rsidR="00A56824">
        <w:rPr>
          <w:rFonts w:hint="eastAsia"/>
          <w:lang w:eastAsia="ko-KR"/>
        </w:rPr>
        <w:t>uation</w:t>
      </w:r>
      <w:r w:rsidR="00D93CE4">
        <w:rPr>
          <w:rFonts w:hint="eastAsia"/>
          <w:lang w:eastAsia="ko-KR"/>
        </w:rPr>
        <w:t>s</w:t>
      </w:r>
      <w:r w:rsidR="00BE459B" w:rsidRPr="001A54DF">
        <w:t xml:space="preserve"> (14) and (15) of </w:t>
      </w:r>
      <w:r w:rsidR="00BE459B">
        <w:t xml:space="preserve">the </w:t>
      </w:r>
      <w:r w:rsidR="00BE459B" w:rsidRPr="001A54DF">
        <w:t xml:space="preserve">model of uncertainty contribution from </w:t>
      </w:r>
      <w:proofErr w:type="spellStart"/>
      <w:r w:rsidR="00BE459B">
        <w:t>SoS</w:t>
      </w:r>
      <w:proofErr w:type="spellEnd"/>
      <w:r w:rsidR="00A56824">
        <w:rPr>
          <w:rFonts w:hint="eastAsia"/>
          <w:lang w:eastAsia="ko-KR"/>
        </w:rPr>
        <w:t xml:space="preserve"> </w:t>
      </w:r>
      <w:r w:rsidR="00BE459B" w:rsidRPr="001A54DF">
        <w:t>were 0.050</w:t>
      </w:r>
      <w:r w:rsidR="00BE459B">
        <w:t xml:space="preserve"> </w:t>
      </w:r>
      <w:r w:rsidR="00BE459B" w:rsidRPr="001A54DF">
        <w:t>–</w:t>
      </w:r>
      <w:r w:rsidR="00BE459B">
        <w:t xml:space="preserve"> </w:t>
      </w:r>
      <w:r w:rsidR="00BE459B" w:rsidRPr="001A54DF">
        <w:t>0.075</w:t>
      </w:r>
      <w:r w:rsidR="00A56824">
        <w:rPr>
          <w:rFonts w:hint="eastAsia"/>
          <w:lang w:eastAsia="ko-KR"/>
        </w:rPr>
        <w:t xml:space="preserve"> </w:t>
      </w:r>
      <w:r w:rsidR="00BE459B" w:rsidRPr="001A54DF">
        <w:t>%, 0.055</w:t>
      </w:r>
      <w:r w:rsidR="00BE459B">
        <w:t xml:space="preserve"> </w:t>
      </w:r>
      <w:r w:rsidR="003C071B" w:rsidRPr="001A54DF">
        <w:t>–</w:t>
      </w:r>
      <w:r w:rsidR="00BE459B">
        <w:t xml:space="preserve"> </w:t>
      </w:r>
      <w:r w:rsidR="00BE459B" w:rsidRPr="001A54DF">
        <w:t>0.079</w:t>
      </w:r>
      <w:r w:rsidR="003C071B">
        <w:rPr>
          <w:rFonts w:hint="eastAsia"/>
          <w:lang w:eastAsia="ko-KR"/>
        </w:rPr>
        <w:t xml:space="preserve"> </w:t>
      </w:r>
      <w:r w:rsidR="00BE459B" w:rsidRPr="001A54DF">
        <w:t>%, and 0.061</w:t>
      </w:r>
      <w:r w:rsidR="00BE459B">
        <w:t xml:space="preserve"> </w:t>
      </w:r>
      <w:r w:rsidR="00BE459B" w:rsidRPr="001A54DF">
        <w:t>–</w:t>
      </w:r>
      <w:r w:rsidR="00BE459B">
        <w:t xml:space="preserve"> </w:t>
      </w:r>
      <w:r w:rsidR="00BE459B" w:rsidRPr="001A54DF">
        <w:t>0.083</w:t>
      </w:r>
      <w:r w:rsidR="003C071B">
        <w:rPr>
          <w:rFonts w:hint="eastAsia"/>
          <w:lang w:eastAsia="ko-KR"/>
        </w:rPr>
        <w:t xml:space="preserve"> </w:t>
      </w:r>
      <w:r w:rsidR="00BE459B" w:rsidRPr="001A54DF">
        <w:t>%</w:t>
      </w:r>
      <w:r w:rsidR="00A56824">
        <w:rPr>
          <w:rFonts w:hint="eastAsia"/>
          <w:lang w:eastAsia="ko-KR"/>
        </w:rPr>
        <w:t xml:space="preserve"> at the</w:t>
      </w:r>
      <w:r w:rsidR="00D93CE4">
        <w:rPr>
          <w:rFonts w:hint="eastAsia"/>
          <w:lang w:eastAsia="ko-KR"/>
        </w:rPr>
        <w:t xml:space="preserve"> stagnation</w:t>
      </w:r>
      <w:r w:rsidR="00A56824">
        <w:rPr>
          <w:rFonts w:hint="eastAsia"/>
          <w:lang w:eastAsia="ko-KR"/>
        </w:rPr>
        <w:t xml:space="preserve"> pressures of 1, 5, and 8 </w:t>
      </w:r>
      <w:proofErr w:type="spellStart"/>
      <w:r w:rsidR="00A56824">
        <w:rPr>
          <w:rFonts w:hint="eastAsia"/>
          <w:lang w:eastAsia="ko-KR"/>
        </w:rPr>
        <w:t>MPa</w:t>
      </w:r>
      <w:proofErr w:type="spellEnd"/>
      <w:r w:rsidR="00BE459B">
        <w:t>, respectively</w:t>
      </w:r>
      <w:r w:rsidR="00D93CE4">
        <w:rPr>
          <w:rFonts w:hint="eastAsia"/>
          <w:lang w:eastAsia="ko-KR"/>
        </w:rPr>
        <w:t xml:space="preserve"> and</w:t>
      </w:r>
      <w:r w:rsidR="00BE459B" w:rsidRPr="001A54DF">
        <w:t xml:space="preserve"> </w:t>
      </w:r>
      <w:r w:rsidR="00D93CE4">
        <w:rPr>
          <w:rFonts w:hint="eastAsia"/>
          <w:lang w:eastAsia="ko-KR"/>
        </w:rPr>
        <w:t xml:space="preserve">stagnation </w:t>
      </w:r>
      <w:r w:rsidR="00BE459B" w:rsidRPr="001A54DF">
        <w:t>temperature</w:t>
      </w:r>
      <w:r w:rsidR="00D93CE4">
        <w:rPr>
          <w:rFonts w:hint="eastAsia"/>
          <w:lang w:eastAsia="ko-KR"/>
        </w:rPr>
        <w:t>s from</w:t>
      </w:r>
      <w:r w:rsidR="00BE459B" w:rsidRPr="001A54DF">
        <w:t xml:space="preserve"> 288 </w:t>
      </w:r>
      <w:r w:rsidR="00D93CE4">
        <w:rPr>
          <w:rFonts w:hint="eastAsia"/>
          <w:lang w:eastAsia="ko-KR"/>
        </w:rPr>
        <w:t xml:space="preserve">K to </w:t>
      </w:r>
      <w:r w:rsidR="00BE459B" w:rsidRPr="001A54DF">
        <w:t>300 K</w:t>
      </w:r>
      <w:r w:rsidR="00D93CE4">
        <w:rPr>
          <w:rFonts w:hint="eastAsia"/>
          <w:lang w:eastAsia="ko-KR"/>
        </w:rPr>
        <w:t xml:space="preserve">. </w:t>
      </w:r>
    </w:p>
    <w:p w:rsidR="005B5B20" w:rsidRPr="00BE459B" w:rsidRDefault="005B5B20" w:rsidP="00BF0C7E">
      <w:pPr>
        <w:pStyle w:val="a4"/>
        <w:rPr>
          <w:rFonts w:asciiTheme="minorHAnsi" w:eastAsia="굴림" w:hAnsiTheme="minorHAnsi"/>
          <w:lang w:eastAsia="ko-KR"/>
        </w:rPr>
      </w:pPr>
    </w:p>
    <w:p w:rsidR="00BF0C7E" w:rsidRDefault="00BF0C7E" w:rsidP="00BF0C7E">
      <w:pPr>
        <w:pStyle w:val="a4"/>
        <w:rPr>
          <w:sz w:val="16"/>
          <w:szCs w:val="16"/>
          <w:lang w:eastAsia="ko-KR"/>
        </w:rPr>
      </w:pPr>
      <w:r w:rsidRPr="00BF0C7E">
        <w:rPr>
          <w:noProof/>
          <w:sz w:val="16"/>
          <w:szCs w:val="16"/>
          <w:lang w:val="en-US" w:eastAsia="ko-KR"/>
        </w:rPr>
        <w:drawing>
          <wp:inline distT="0" distB="0" distL="0" distR="0">
            <wp:extent cx="2736025" cy="1789909"/>
            <wp:effectExtent l="19050" t="0" r="7175" b="0"/>
            <wp:docPr id="17"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srcRect/>
                    <a:stretch>
                      <a:fillRect/>
                    </a:stretch>
                  </pic:blipFill>
                  <pic:spPr bwMode="auto">
                    <a:xfrm>
                      <a:off x="0" y="0"/>
                      <a:ext cx="2739676" cy="1792297"/>
                    </a:xfrm>
                    <a:prstGeom prst="rect">
                      <a:avLst/>
                    </a:prstGeom>
                    <a:noFill/>
                    <a:ln w="9525">
                      <a:noFill/>
                      <a:miter lim="800000"/>
                      <a:headEnd/>
                      <a:tailEnd/>
                    </a:ln>
                  </pic:spPr>
                </pic:pic>
              </a:graphicData>
            </a:graphic>
          </wp:inline>
        </w:drawing>
      </w:r>
    </w:p>
    <w:p w:rsidR="00BF0C7E" w:rsidRDefault="00BF0C7E" w:rsidP="00BF0C7E">
      <w:pPr>
        <w:pStyle w:val="a4"/>
        <w:rPr>
          <w:sz w:val="16"/>
          <w:szCs w:val="16"/>
          <w:lang w:eastAsia="ko-KR"/>
        </w:rPr>
      </w:pPr>
    </w:p>
    <w:p w:rsidR="00BF0C7E" w:rsidRDefault="00BF0C7E" w:rsidP="00BF0C7E">
      <w:pPr>
        <w:pStyle w:val="a3"/>
        <w:ind w:left="709" w:hangingChars="443" w:hanging="709"/>
        <w:rPr>
          <w:b w:val="0"/>
          <w:lang w:eastAsia="ko-KR"/>
        </w:rPr>
      </w:pPr>
      <w:r>
        <w:t xml:space="preserve">Figure </w:t>
      </w:r>
      <w:r w:rsidR="00E31E2B">
        <w:rPr>
          <w:rFonts w:hint="eastAsia"/>
          <w:lang w:eastAsia="ko-KR"/>
        </w:rPr>
        <w:t>6</w:t>
      </w:r>
      <w:r>
        <w:rPr>
          <w:rFonts w:hint="eastAsia"/>
          <w:lang w:eastAsia="ko-KR"/>
        </w:rPr>
        <w:t xml:space="preserve">: </w:t>
      </w:r>
      <w:proofErr w:type="spellStart"/>
      <w:proofErr w:type="gramStart"/>
      <w:r>
        <w:rPr>
          <w:rFonts w:hint="eastAsia"/>
          <w:b w:val="0"/>
          <w:lang w:eastAsia="ko-KR"/>
        </w:rPr>
        <w:t>SoS</w:t>
      </w:r>
      <w:proofErr w:type="spellEnd"/>
      <w:proofErr w:type="gramEnd"/>
      <w:r>
        <w:rPr>
          <w:rFonts w:hint="eastAsia"/>
          <w:b w:val="0"/>
          <w:lang w:eastAsia="ko-KR"/>
        </w:rPr>
        <w:t xml:space="preserve"> difference between </w:t>
      </w:r>
      <w:r w:rsidR="00B3542F">
        <w:rPr>
          <w:rFonts w:hint="eastAsia"/>
          <w:b w:val="0"/>
          <w:lang w:eastAsia="ko-KR"/>
        </w:rPr>
        <w:t xml:space="preserve">the two </w:t>
      </w:r>
      <w:proofErr w:type="spellStart"/>
      <w:r w:rsidR="00B3542F">
        <w:rPr>
          <w:rFonts w:hint="eastAsia"/>
          <w:b w:val="0"/>
          <w:lang w:eastAsia="ko-KR"/>
        </w:rPr>
        <w:t>EOSs</w:t>
      </w:r>
      <w:proofErr w:type="spellEnd"/>
      <w:r>
        <w:rPr>
          <w:rFonts w:hint="eastAsia"/>
          <w:b w:val="0"/>
          <w:lang w:eastAsia="ko-KR"/>
        </w:rPr>
        <w:t xml:space="preserve"> for Gas EI</w:t>
      </w:r>
    </w:p>
    <w:p w:rsidR="00BF0C7E" w:rsidRPr="00BF0C7E" w:rsidRDefault="00BF0C7E" w:rsidP="00BF0C7E">
      <w:pPr>
        <w:pStyle w:val="a3"/>
        <w:ind w:left="709" w:hangingChars="443" w:hanging="709"/>
        <w:rPr>
          <w:b w:val="0"/>
          <w:lang w:eastAsia="ko-KR"/>
        </w:rPr>
      </w:pPr>
      <w:r w:rsidRPr="00BF0C7E">
        <w:rPr>
          <w:noProof/>
          <w:lang w:val="en-US" w:eastAsia="ko-KR"/>
        </w:rPr>
        <w:drawing>
          <wp:inline distT="0" distB="0" distL="0" distR="0">
            <wp:extent cx="2719992" cy="1779420"/>
            <wp:effectExtent l="19050" t="0" r="4158" b="0"/>
            <wp:docPr id="16"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srcRect/>
                    <a:stretch>
                      <a:fillRect/>
                    </a:stretch>
                  </pic:blipFill>
                  <pic:spPr bwMode="auto">
                    <a:xfrm>
                      <a:off x="0" y="0"/>
                      <a:ext cx="2723834" cy="1781934"/>
                    </a:xfrm>
                    <a:prstGeom prst="rect">
                      <a:avLst/>
                    </a:prstGeom>
                    <a:noFill/>
                    <a:ln w="9525">
                      <a:noFill/>
                      <a:miter lim="800000"/>
                      <a:headEnd/>
                      <a:tailEnd/>
                    </a:ln>
                  </pic:spPr>
                </pic:pic>
              </a:graphicData>
            </a:graphic>
          </wp:inline>
        </w:drawing>
      </w:r>
    </w:p>
    <w:p w:rsidR="00BF0C7E" w:rsidRPr="00BF0C7E" w:rsidRDefault="00BF0C7E" w:rsidP="00BF0C7E">
      <w:pPr>
        <w:pStyle w:val="a4"/>
        <w:rPr>
          <w:b/>
          <w:sz w:val="16"/>
          <w:szCs w:val="16"/>
          <w:lang w:eastAsia="ko-KR"/>
        </w:rPr>
      </w:pPr>
      <w:r w:rsidRPr="00CA0DAA">
        <w:rPr>
          <w:b/>
          <w:sz w:val="16"/>
          <w:szCs w:val="16"/>
        </w:rPr>
        <w:t xml:space="preserve">Figure </w:t>
      </w:r>
      <w:r w:rsidR="00E31E2B" w:rsidRPr="00CA0DAA">
        <w:rPr>
          <w:rFonts w:hint="eastAsia"/>
          <w:b/>
          <w:sz w:val="16"/>
          <w:szCs w:val="16"/>
          <w:lang w:eastAsia="ko-KR"/>
        </w:rPr>
        <w:t>7</w:t>
      </w:r>
      <w:r w:rsidRPr="00CA0DAA">
        <w:rPr>
          <w:rFonts w:hint="eastAsia"/>
          <w:b/>
          <w:sz w:val="16"/>
          <w:szCs w:val="16"/>
          <w:lang w:eastAsia="ko-KR"/>
        </w:rPr>
        <w:t>:</w:t>
      </w:r>
      <w:r w:rsidRPr="00BF0C7E">
        <w:rPr>
          <w:rFonts w:hint="eastAsia"/>
          <w:sz w:val="16"/>
          <w:szCs w:val="16"/>
          <w:lang w:eastAsia="ko-KR"/>
        </w:rPr>
        <w:t xml:space="preserve"> </w:t>
      </w:r>
      <w:r w:rsidRPr="00B3542F">
        <w:rPr>
          <w:rFonts w:hint="eastAsia"/>
          <w:sz w:val="16"/>
          <w:szCs w:val="16"/>
          <w:lang w:eastAsia="ko-KR"/>
        </w:rPr>
        <w:t>Phase envelopes for the Gas C and Gas EI</w:t>
      </w:r>
      <w:r w:rsidR="005631CD">
        <w:rPr>
          <w:rFonts w:hint="eastAsia"/>
          <w:sz w:val="16"/>
          <w:szCs w:val="16"/>
          <w:lang w:eastAsia="ko-KR"/>
        </w:rPr>
        <w:t xml:space="preserve"> </w:t>
      </w:r>
    </w:p>
    <w:p w:rsidR="00D176DF" w:rsidRPr="00FE5B72" w:rsidRDefault="00D176DF" w:rsidP="00EB78D7">
      <w:pPr>
        <w:ind w:firstLine="426"/>
        <w:rPr>
          <w:sz w:val="20"/>
          <w:lang w:eastAsia="ko-KR"/>
        </w:rPr>
      </w:pPr>
    </w:p>
    <w:p w:rsidR="005F2C46" w:rsidRDefault="005F2C46">
      <w:pPr>
        <w:pStyle w:val="1"/>
      </w:pPr>
      <w:r>
        <w:t>7. Conclusion</w:t>
      </w:r>
    </w:p>
    <w:p w:rsidR="005F2C46" w:rsidRDefault="005F2C46">
      <w:pPr>
        <w:pStyle w:val="a4"/>
      </w:pPr>
    </w:p>
    <w:p w:rsidR="00BE459B" w:rsidRPr="007161F2" w:rsidRDefault="00BE459B" w:rsidP="00BE459B">
      <w:pPr>
        <w:jc w:val="both"/>
        <w:rPr>
          <w:rFonts w:eastAsia="BatangChe"/>
          <w:sz w:val="20"/>
        </w:rPr>
      </w:pPr>
      <w:r w:rsidRPr="00C74F68">
        <w:rPr>
          <w:sz w:val="20"/>
        </w:rPr>
        <w:t xml:space="preserve">The uncertainties in the critical flow functions </w:t>
      </w:r>
      <w:r w:rsidR="00FB663C">
        <w:rPr>
          <w:rFonts w:hint="eastAsia"/>
          <w:sz w:val="20"/>
          <w:lang w:eastAsia="ko-KR"/>
        </w:rPr>
        <w:t>calculated with</w:t>
      </w:r>
      <w:r w:rsidRPr="00C74F68">
        <w:rPr>
          <w:sz w:val="20"/>
        </w:rPr>
        <w:t xml:space="preserve"> the AGA8-DC92 and the GERG-2008 equations of state were estimated. To this end:</w:t>
      </w:r>
    </w:p>
    <w:p w:rsidR="00BE459B" w:rsidRPr="007161F2" w:rsidRDefault="00BE459B" w:rsidP="00BE459B">
      <w:pPr>
        <w:jc w:val="both"/>
        <w:rPr>
          <w:rFonts w:eastAsia="BatangChe"/>
          <w:sz w:val="20"/>
        </w:rPr>
      </w:pPr>
    </w:p>
    <w:p w:rsidR="00BE459B" w:rsidRPr="007161F2" w:rsidRDefault="00BE459B" w:rsidP="004E76CC">
      <w:pPr>
        <w:ind w:left="284" w:hanging="284"/>
        <w:jc w:val="both"/>
        <w:rPr>
          <w:rFonts w:eastAsia="BatangChe"/>
          <w:sz w:val="20"/>
        </w:rPr>
      </w:pPr>
      <w:r w:rsidRPr="00C74F68">
        <w:rPr>
          <w:sz w:val="20"/>
        </w:rPr>
        <w:t xml:space="preserve">1) </w:t>
      </w:r>
      <w:r w:rsidRPr="007161F2">
        <w:tab/>
      </w:r>
      <w:r w:rsidRPr="00C74F68">
        <w:rPr>
          <w:sz w:val="20"/>
        </w:rPr>
        <w:t>the thermodynamic properties</w:t>
      </w:r>
      <w:r>
        <w:rPr>
          <w:sz w:val="20"/>
        </w:rPr>
        <w:t>,</w:t>
      </w:r>
      <w:r w:rsidRPr="00C74F68">
        <w:rPr>
          <w:sz w:val="20"/>
        </w:rPr>
        <w:t xml:space="preserve"> such as enthalpy,</w:t>
      </w:r>
      <w:r w:rsidR="00066879">
        <w:rPr>
          <w:rFonts w:hint="eastAsia"/>
          <w:sz w:val="20"/>
          <w:lang w:eastAsia="ko-KR"/>
        </w:rPr>
        <w:t xml:space="preserve"> </w:t>
      </w:r>
      <w:r w:rsidRPr="00C74F68">
        <w:rPr>
          <w:sz w:val="20"/>
        </w:rPr>
        <w:t xml:space="preserve">entropy, </w:t>
      </w:r>
      <w:r w:rsidR="007C7EE5">
        <w:rPr>
          <w:sz w:val="20"/>
        </w:rPr>
        <w:t>compression</w:t>
      </w:r>
      <w:r w:rsidR="007C7EE5">
        <w:rPr>
          <w:rFonts w:hint="eastAsia"/>
          <w:sz w:val="20"/>
          <w:lang w:eastAsia="ko-KR"/>
        </w:rPr>
        <w:t xml:space="preserve"> </w:t>
      </w:r>
      <w:r w:rsidR="007C7EE5">
        <w:rPr>
          <w:sz w:val="20"/>
        </w:rPr>
        <w:t>factor</w:t>
      </w:r>
      <w:r w:rsidRPr="00C74F68">
        <w:rPr>
          <w:sz w:val="20"/>
        </w:rPr>
        <w:t xml:space="preserve">, and speed of sound, which are used in calculating CFF, were expressed </w:t>
      </w:r>
      <w:r w:rsidRPr="00C74F68">
        <w:rPr>
          <w:sz w:val="20"/>
        </w:rPr>
        <w:lastRenderedPageBreak/>
        <w:t>in the form of dimensionless Helmholtz free energy and its derivatives;</w:t>
      </w:r>
    </w:p>
    <w:p w:rsidR="00BE459B" w:rsidRPr="007161F2" w:rsidRDefault="00BE459B" w:rsidP="004E76CC">
      <w:pPr>
        <w:ind w:left="284" w:hanging="284"/>
        <w:jc w:val="both"/>
        <w:rPr>
          <w:rFonts w:eastAsia="BatangChe"/>
          <w:sz w:val="20"/>
        </w:rPr>
      </w:pPr>
      <w:r w:rsidRPr="00C74F68">
        <w:rPr>
          <w:sz w:val="20"/>
        </w:rPr>
        <w:t xml:space="preserve">2) </w:t>
      </w:r>
      <w:r w:rsidR="0045624D">
        <w:rPr>
          <w:rFonts w:hint="eastAsia"/>
          <w:sz w:val="20"/>
          <w:lang w:eastAsia="ko-KR"/>
        </w:rPr>
        <w:t xml:space="preserve"> i</w:t>
      </w:r>
      <w:r w:rsidR="0045624D" w:rsidRPr="00157FEB">
        <w:rPr>
          <w:sz w:val="20"/>
        </w:rPr>
        <w:t xml:space="preserve">n order to </w:t>
      </w:r>
      <w:r w:rsidR="0045624D" w:rsidRPr="00157FEB">
        <w:rPr>
          <w:rFonts w:hint="eastAsia"/>
          <w:sz w:val="20"/>
          <w:lang w:eastAsia="ko-KR"/>
        </w:rPr>
        <w:t xml:space="preserve">identify the influence of </w:t>
      </w:r>
      <w:r w:rsidR="0045624D">
        <w:rPr>
          <w:rFonts w:hint="eastAsia"/>
          <w:sz w:val="20"/>
          <w:lang w:eastAsia="ko-KR"/>
        </w:rPr>
        <w:t>the</w:t>
      </w:r>
      <w:r w:rsidR="0045624D" w:rsidRPr="00157FEB">
        <w:rPr>
          <w:rFonts w:hint="eastAsia"/>
          <w:sz w:val="20"/>
          <w:lang w:eastAsia="ko-KR"/>
        </w:rPr>
        <w:t xml:space="preserve"> uncertainty in compression factor on CFF</w:t>
      </w:r>
      <w:r w:rsidRPr="00C74F68">
        <w:rPr>
          <w:sz w:val="20"/>
        </w:rPr>
        <w:t xml:space="preserve">, the form of Helmholtz free energy and its five derivatives for each EOS </w:t>
      </w:r>
      <w:r>
        <w:rPr>
          <w:sz w:val="20"/>
        </w:rPr>
        <w:t>was</w:t>
      </w:r>
      <w:r w:rsidRPr="00C74F68">
        <w:rPr>
          <w:sz w:val="20"/>
        </w:rPr>
        <w:t xml:space="preserve"> modified to have a deviation corresponding to an uncertainty in</w:t>
      </w:r>
      <w:r>
        <w:rPr>
          <w:sz w:val="20"/>
        </w:rPr>
        <w:t xml:space="preserve"> the</w:t>
      </w:r>
      <w:r w:rsidRPr="00C74F68">
        <w:rPr>
          <w:sz w:val="20"/>
        </w:rPr>
        <w:t xml:space="preserve"> </w:t>
      </w:r>
      <w:r w:rsidR="007C7EE5">
        <w:rPr>
          <w:sz w:val="20"/>
        </w:rPr>
        <w:t>compression-factor</w:t>
      </w:r>
      <w:r w:rsidRPr="00C74F68">
        <w:rPr>
          <w:sz w:val="20"/>
        </w:rPr>
        <w:t xml:space="preserve"> under each flow condition;</w:t>
      </w:r>
    </w:p>
    <w:p w:rsidR="00BE459B" w:rsidRPr="007161F2" w:rsidRDefault="00BE459B" w:rsidP="004E76CC">
      <w:pPr>
        <w:ind w:left="284" w:hanging="284"/>
        <w:jc w:val="both"/>
        <w:rPr>
          <w:rFonts w:eastAsia="BatangChe"/>
          <w:sz w:val="20"/>
        </w:rPr>
      </w:pPr>
      <w:r w:rsidRPr="00C74F68">
        <w:rPr>
          <w:sz w:val="20"/>
        </w:rPr>
        <w:t xml:space="preserve">3) </w:t>
      </w:r>
      <w:r w:rsidRPr="007161F2">
        <w:tab/>
      </w:r>
      <w:proofErr w:type="gramStart"/>
      <w:r w:rsidRPr="00C74F68">
        <w:rPr>
          <w:sz w:val="20"/>
        </w:rPr>
        <w:t>for</w:t>
      </w:r>
      <w:proofErr w:type="gramEnd"/>
      <w:r w:rsidRPr="00C74F68">
        <w:rPr>
          <w:sz w:val="20"/>
        </w:rPr>
        <w:t xml:space="preserve"> each independent uncertainty component of CFF, a model and a method </w:t>
      </w:r>
      <w:r w:rsidRPr="00245463">
        <w:rPr>
          <w:sz w:val="20"/>
        </w:rPr>
        <w:t>were developed</w:t>
      </w:r>
      <w:r w:rsidRPr="007161F2">
        <w:rPr>
          <w:sz w:val="20"/>
        </w:rPr>
        <w:t xml:space="preserve"> </w:t>
      </w:r>
      <w:r w:rsidRPr="00C74F68">
        <w:rPr>
          <w:sz w:val="20"/>
        </w:rPr>
        <w:t>to estimate the uncertainty contribution;</w:t>
      </w:r>
    </w:p>
    <w:p w:rsidR="00BE459B" w:rsidRPr="007161F2" w:rsidRDefault="00BE459B" w:rsidP="004E76CC">
      <w:pPr>
        <w:ind w:left="284" w:hanging="284"/>
        <w:jc w:val="both"/>
        <w:rPr>
          <w:rFonts w:eastAsia="Gulim"/>
          <w:sz w:val="20"/>
        </w:rPr>
      </w:pPr>
      <w:r w:rsidRPr="00C74F68">
        <w:rPr>
          <w:sz w:val="20"/>
        </w:rPr>
        <w:t xml:space="preserve">4) </w:t>
      </w:r>
      <w:r w:rsidRPr="007161F2">
        <w:tab/>
      </w:r>
      <w:proofErr w:type="gramStart"/>
      <w:r w:rsidRPr="00C74F68">
        <w:rPr>
          <w:sz w:val="20"/>
        </w:rPr>
        <w:t>as</w:t>
      </w:r>
      <w:proofErr w:type="gramEnd"/>
      <w:r w:rsidRPr="00C74F68">
        <w:rPr>
          <w:sz w:val="20"/>
        </w:rPr>
        <w:t xml:space="preserve"> a result, the uncertainties in CFF are seen to increase with the increase in pressure, to decrease with the increase in the relative ethane concentration of gas composition, and to </w:t>
      </w:r>
      <w:r>
        <w:rPr>
          <w:sz w:val="20"/>
        </w:rPr>
        <w:t>show</w:t>
      </w:r>
      <w:r w:rsidRPr="00C74F68">
        <w:rPr>
          <w:sz w:val="20"/>
        </w:rPr>
        <w:t xml:space="preserve"> almost no change with temperature and </w:t>
      </w:r>
      <w:proofErr w:type="spellStart"/>
      <w:r w:rsidRPr="00C74F68">
        <w:rPr>
          <w:sz w:val="20"/>
        </w:rPr>
        <w:t>EOSs</w:t>
      </w:r>
      <w:proofErr w:type="spellEnd"/>
      <w:r w:rsidRPr="00C74F68">
        <w:rPr>
          <w:sz w:val="20"/>
        </w:rPr>
        <w:t>;</w:t>
      </w:r>
    </w:p>
    <w:p w:rsidR="00BE459B" w:rsidRPr="001A54DF" w:rsidRDefault="00BE459B" w:rsidP="004E76CC">
      <w:pPr>
        <w:ind w:left="284" w:hanging="284"/>
        <w:jc w:val="both"/>
        <w:rPr>
          <w:sz w:val="20"/>
        </w:rPr>
      </w:pPr>
      <w:r w:rsidRPr="00C74F68">
        <w:rPr>
          <w:sz w:val="20"/>
        </w:rPr>
        <w:t xml:space="preserve">5) </w:t>
      </w:r>
      <w:r w:rsidRPr="007161F2">
        <w:tab/>
      </w:r>
      <w:r w:rsidR="00745503" w:rsidRPr="00745503">
        <w:rPr>
          <w:rFonts w:hint="eastAsia"/>
          <w:sz w:val="20"/>
          <w:lang w:eastAsia="ko-KR"/>
        </w:rPr>
        <w:t xml:space="preserve">the </w:t>
      </w:r>
      <w:r w:rsidRPr="00745503">
        <w:rPr>
          <w:sz w:val="20"/>
        </w:rPr>
        <w:t>estimat</w:t>
      </w:r>
      <w:r w:rsidRPr="00C74F68">
        <w:rPr>
          <w:sz w:val="20"/>
        </w:rPr>
        <w:t xml:space="preserve">ed uncertainties in the </w:t>
      </w:r>
      <w:proofErr w:type="spellStart"/>
      <w:r w:rsidRPr="00C74F68">
        <w:rPr>
          <w:sz w:val="20"/>
        </w:rPr>
        <w:t>CFF</w:t>
      </w:r>
      <w:r w:rsidR="00833BC4">
        <w:rPr>
          <w:rFonts w:hint="eastAsia"/>
          <w:sz w:val="20"/>
          <w:lang w:eastAsia="ko-KR"/>
        </w:rPr>
        <w:t>s</w:t>
      </w:r>
      <w:proofErr w:type="spellEnd"/>
      <w:r w:rsidR="007C7EE5">
        <w:rPr>
          <w:rFonts w:hint="eastAsia"/>
          <w:sz w:val="20"/>
          <w:lang w:eastAsia="ko-KR"/>
        </w:rPr>
        <w:t xml:space="preserve"> calculated with the two </w:t>
      </w:r>
      <w:proofErr w:type="spellStart"/>
      <w:r w:rsidR="007C7EE5">
        <w:rPr>
          <w:rFonts w:hint="eastAsia"/>
          <w:sz w:val="20"/>
          <w:lang w:eastAsia="ko-KR"/>
        </w:rPr>
        <w:t>EOSs</w:t>
      </w:r>
      <w:proofErr w:type="spellEnd"/>
      <w:r w:rsidRPr="00C74F68">
        <w:rPr>
          <w:sz w:val="20"/>
        </w:rPr>
        <w:t xml:space="preserve"> were 0.050</w:t>
      </w:r>
      <w:r>
        <w:rPr>
          <w:sz w:val="20"/>
        </w:rPr>
        <w:t xml:space="preserve"> </w:t>
      </w:r>
      <w:r w:rsidRPr="001A54DF">
        <w:t>–</w:t>
      </w:r>
      <w:r>
        <w:t xml:space="preserve"> </w:t>
      </w:r>
      <w:r w:rsidRPr="00C74F68">
        <w:rPr>
          <w:sz w:val="20"/>
        </w:rPr>
        <w:t>0.075</w:t>
      </w:r>
      <w:r w:rsidR="004E76CC">
        <w:rPr>
          <w:rFonts w:hint="eastAsia"/>
          <w:sz w:val="20"/>
          <w:lang w:eastAsia="ko-KR"/>
        </w:rPr>
        <w:t xml:space="preserve"> </w:t>
      </w:r>
      <w:r w:rsidRPr="00C74F68">
        <w:rPr>
          <w:sz w:val="20"/>
        </w:rPr>
        <w:t>%, 0.055</w:t>
      </w:r>
      <w:r>
        <w:rPr>
          <w:sz w:val="20"/>
        </w:rPr>
        <w:t xml:space="preserve"> </w:t>
      </w:r>
      <w:r w:rsidRPr="001A54DF">
        <w:t>–</w:t>
      </w:r>
      <w:r w:rsidRPr="00C74F68">
        <w:rPr>
          <w:sz w:val="20"/>
        </w:rPr>
        <w:t xml:space="preserve"> 0.079</w:t>
      </w:r>
      <w:r w:rsidR="004E76CC">
        <w:rPr>
          <w:rFonts w:hint="eastAsia"/>
          <w:sz w:val="20"/>
          <w:lang w:eastAsia="ko-KR"/>
        </w:rPr>
        <w:t xml:space="preserve"> </w:t>
      </w:r>
      <w:r w:rsidRPr="00C74F68">
        <w:rPr>
          <w:sz w:val="20"/>
        </w:rPr>
        <w:t>%, and 0.061</w:t>
      </w:r>
      <w:r>
        <w:rPr>
          <w:sz w:val="20"/>
        </w:rPr>
        <w:t xml:space="preserve"> </w:t>
      </w:r>
      <w:r w:rsidRPr="001A54DF">
        <w:t>–</w:t>
      </w:r>
      <w:r>
        <w:t xml:space="preserve"> </w:t>
      </w:r>
      <w:r w:rsidRPr="00C74F68">
        <w:rPr>
          <w:sz w:val="20"/>
        </w:rPr>
        <w:t>0.083</w:t>
      </w:r>
      <w:r w:rsidR="004E76CC">
        <w:rPr>
          <w:rFonts w:hint="eastAsia"/>
          <w:sz w:val="20"/>
          <w:lang w:eastAsia="ko-KR"/>
        </w:rPr>
        <w:t xml:space="preserve"> </w:t>
      </w:r>
      <w:r w:rsidRPr="00C74F68">
        <w:rPr>
          <w:sz w:val="20"/>
        </w:rPr>
        <w:t>% at the stagnation pressure</w:t>
      </w:r>
      <w:r>
        <w:rPr>
          <w:sz w:val="20"/>
        </w:rPr>
        <w:t>s</w:t>
      </w:r>
      <w:r w:rsidRPr="00C74F68">
        <w:rPr>
          <w:sz w:val="20"/>
        </w:rPr>
        <w:t xml:space="preserve"> of 1, 5, and 8 </w:t>
      </w:r>
      <w:proofErr w:type="spellStart"/>
      <w:r w:rsidRPr="00C74F68">
        <w:rPr>
          <w:sz w:val="20"/>
        </w:rPr>
        <w:t>MPa</w:t>
      </w:r>
      <w:proofErr w:type="spellEnd"/>
      <w:r w:rsidRPr="00C74F68">
        <w:rPr>
          <w:sz w:val="20"/>
        </w:rPr>
        <w:t>, respectively, and stagnation temperature</w:t>
      </w:r>
      <w:r w:rsidR="00833BC4">
        <w:rPr>
          <w:rFonts w:hint="eastAsia"/>
          <w:sz w:val="20"/>
          <w:lang w:eastAsia="ko-KR"/>
        </w:rPr>
        <w:t>s</w:t>
      </w:r>
      <w:r w:rsidRPr="00C74F68">
        <w:rPr>
          <w:sz w:val="20"/>
        </w:rPr>
        <w:t xml:space="preserve"> </w:t>
      </w:r>
      <w:r w:rsidR="00833BC4">
        <w:rPr>
          <w:rFonts w:hint="eastAsia"/>
          <w:sz w:val="20"/>
          <w:lang w:eastAsia="ko-KR"/>
        </w:rPr>
        <w:t>from</w:t>
      </w:r>
      <w:r w:rsidRPr="00C74F68">
        <w:rPr>
          <w:sz w:val="20"/>
        </w:rPr>
        <w:t xml:space="preserve"> 288 K to 300 K.</w:t>
      </w:r>
    </w:p>
    <w:p w:rsidR="00B07937" w:rsidRPr="007C7EE5" w:rsidRDefault="00B07937" w:rsidP="00CB770E">
      <w:pPr>
        <w:jc w:val="both"/>
        <w:rPr>
          <w:rFonts w:eastAsia="바탕체"/>
          <w:lang w:eastAsia="ko-KR"/>
        </w:rPr>
      </w:pPr>
    </w:p>
    <w:p w:rsidR="005F2C46" w:rsidRDefault="005F2C46">
      <w:pPr>
        <w:pStyle w:val="1"/>
      </w:pPr>
      <w:r>
        <w:t>References</w:t>
      </w:r>
    </w:p>
    <w:p w:rsidR="005F2C46" w:rsidRDefault="005F2C46">
      <w:pPr>
        <w:pStyle w:val="a4"/>
      </w:pPr>
    </w:p>
    <w:p w:rsidR="003B2D0F" w:rsidRDefault="003B2D0F" w:rsidP="00B21BA8">
      <w:pPr>
        <w:pStyle w:val="a4"/>
        <w:numPr>
          <w:ilvl w:val="0"/>
          <w:numId w:val="5"/>
        </w:numPr>
        <w:ind w:left="426" w:hanging="426"/>
      </w:pPr>
      <w:r>
        <w:t xml:space="preserve">ISO </w:t>
      </w:r>
      <w:r>
        <w:rPr>
          <w:rFonts w:hint="eastAsia"/>
          <w:lang w:eastAsia="ko-KR"/>
        </w:rPr>
        <w:t>12213-2</w:t>
      </w:r>
      <w:r>
        <w:t xml:space="preserve">: </w:t>
      </w:r>
      <w:r w:rsidRPr="007E44BB">
        <w:rPr>
          <w:rFonts w:hint="eastAsia"/>
          <w:i/>
          <w:lang w:eastAsia="ko-KR"/>
        </w:rPr>
        <w:t xml:space="preserve">Natural gas </w:t>
      </w:r>
      <w:r w:rsidRPr="007E44BB">
        <w:rPr>
          <w:rFonts w:ascii="Arial" w:hAnsi="Arial" w:cs="Arial"/>
          <w:i/>
          <w:lang w:eastAsia="ko-KR"/>
        </w:rPr>
        <w:t>―</w:t>
      </w:r>
      <w:r w:rsidRPr="007E44BB">
        <w:rPr>
          <w:i/>
          <w:lang w:eastAsia="ko-KR"/>
        </w:rPr>
        <w:t>Calculation of compression factor― Part 2</w:t>
      </w:r>
      <w:r w:rsidRPr="007E44BB">
        <w:rPr>
          <w:rFonts w:hint="eastAsia"/>
          <w:i/>
          <w:lang w:eastAsia="ko-KR"/>
        </w:rPr>
        <w:t>:</w:t>
      </w:r>
      <w:r w:rsidR="007E44BB">
        <w:rPr>
          <w:rFonts w:hint="eastAsia"/>
          <w:i/>
          <w:lang w:eastAsia="ko-KR"/>
        </w:rPr>
        <w:t xml:space="preserve"> </w:t>
      </w:r>
      <w:r w:rsidRPr="007E44BB">
        <w:rPr>
          <w:rFonts w:hint="eastAsia"/>
          <w:i/>
          <w:lang w:eastAsia="ko-KR"/>
        </w:rPr>
        <w:t>Calculation</w:t>
      </w:r>
      <w:r w:rsidR="007E44BB">
        <w:rPr>
          <w:rFonts w:hint="eastAsia"/>
          <w:i/>
          <w:lang w:eastAsia="ko-KR"/>
        </w:rPr>
        <w:t xml:space="preserve"> </w:t>
      </w:r>
      <w:r w:rsidRPr="007E44BB">
        <w:rPr>
          <w:rFonts w:hint="eastAsia"/>
          <w:i/>
          <w:lang w:eastAsia="ko-KR"/>
        </w:rPr>
        <w:t>using molar</w:t>
      </w:r>
      <w:r w:rsidR="007E44BB" w:rsidRPr="007E44BB">
        <w:rPr>
          <w:rFonts w:hint="eastAsia"/>
          <w:i/>
          <w:lang w:eastAsia="ko-KR"/>
        </w:rPr>
        <w:t xml:space="preserve">-composition analysis, </w:t>
      </w:r>
      <w:r w:rsidR="007E44BB" w:rsidRPr="007E44BB">
        <w:rPr>
          <w:rFonts w:hint="eastAsia"/>
          <w:lang w:eastAsia="ko-KR"/>
        </w:rPr>
        <w:t>2006</w:t>
      </w:r>
      <w:r w:rsidR="007E44BB">
        <w:rPr>
          <w:rFonts w:hint="eastAsia"/>
          <w:i/>
          <w:lang w:eastAsia="ko-KR"/>
        </w:rPr>
        <w:t>.</w:t>
      </w:r>
      <w:r>
        <w:t xml:space="preserve"> </w:t>
      </w:r>
    </w:p>
    <w:p w:rsidR="007E44BB" w:rsidRDefault="007E44BB" w:rsidP="00B21BA8">
      <w:pPr>
        <w:pStyle w:val="a4"/>
        <w:numPr>
          <w:ilvl w:val="0"/>
          <w:numId w:val="5"/>
        </w:numPr>
        <w:ind w:left="426" w:hanging="426"/>
      </w:pPr>
      <w:r>
        <w:rPr>
          <w:rFonts w:hint="eastAsia"/>
          <w:lang w:eastAsia="ko-KR"/>
        </w:rPr>
        <w:t xml:space="preserve">ISO 9300: </w:t>
      </w:r>
      <w:r w:rsidRPr="007E44BB">
        <w:rPr>
          <w:rFonts w:hint="eastAsia"/>
          <w:i/>
          <w:lang w:eastAsia="ko-KR"/>
        </w:rPr>
        <w:t>Measurement of gas flow by means of critical flow Venturi nozzle</w:t>
      </w:r>
      <w:r>
        <w:rPr>
          <w:rFonts w:hint="eastAsia"/>
          <w:lang w:eastAsia="ko-KR"/>
        </w:rPr>
        <w:t>, 2005</w:t>
      </w:r>
      <w:r w:rsidR="00201344">
        <w:rPr>
          <w:rFonts w:hint="eastAsia"/>
          <w:lang w:eastAsia="ko-KR"/>
        </w:rPr>
        <w:t>.</w:t>
      </w:r>
    </w:p>
    <w:p w:rsidR="001C5253" w:rsidRDefault="00B87245" w:rsidP="00B21BA8">
      <w:pPr>
        <w:pStyle w:val="a4"/>
        <w:numPr>
          <w:ilvl w:val="0"/>
          <w:numId w:val="5"/>
        </w:numPr>
        <w:ind w:left="426" w:hanging="426"/>
      </w:pPr>
      <w:r>
        <w:rPr>
          <w:rFonts w:hint="eastAsia"/>
          <w:lang w:eastAsia="ko-KR"/>
        </w:rPr>
        <w:t xml:space="preserve">Johnson </w:t>
      </w:r>
      <w:r w:rsidR="001C5253">
        <w:rPr>
          <w:rFonts w:hint="eastAsia"/>
          <w:lang w:eastAsia="ko-KR"/>
        </w:rPr>
        <w:t xml:space="preserve">A. N., </w:t>
      </w:r>
      <w:r w:rsidR="001C5253">
        <w:rPr>
          <w:lang w:eastAsia="ko-KR"/>
        </w:rPr>
        <w:t>“</w:t>
      </w:r>
      <w:r w:rsidR="001C5253">
        <w:rPr>
          <w:rFonts w:hint="eastAsia"/>
          <w:lang w:eastAsia="ko-KR"/>
        </w:rPr>
        <w:t>Natural gas flow calibration service (NGFCS)</w:t>
      </w:r>
      <w:r w:rsidR="001C5253">
        <w:rPr>
          <w:lang w:eastAsia="ko-KR"/>
        </w:rPr>
        <w:t>”</w:t>
      </w:r>
      <w:r w:rsidR="001C5253">
        <w:rPr>
          <w:rFonts w:hint="eastAsia"/>
          <w:lang w:eastAsia="ko-KR"/>
        </w:rPr>
        <w:t>, NIST Special Publication 1081.</w:t>
      </w:r>
    </w:p>
    <w:p w:rsidR="001C5253" w:rsidRDefault="00B87245" w:rsidP="00B21BA8">
      <w:pPr>
        <w:pStyle w:val="a4"/>
        <w:numPr>
          <w:ilvl w:val="0"/>
          <w:numId w:val="5"/>
        </w:numPr>
        <w:ind w:left="426" w:hanging="426"/>
      </w:pPr>
      <w:r>
        <w:rPr>
          <w:rFonts w:hint="eastAsia"/>
          <w:lang w:eastAsia="ko-KR"/>
        </w:rPr>
        <w:t xml:space="preserve">Kunz O. and Wagner, </w:t>
      </w:r>
      <w:r>
        <w:rPr>
          <w:lang w:eastAsia="ko-KR"/>
        </w:rPr>
        <w:t>“</w:t>
      </w:r>
      <w:r>
        <w:rPr>
          <w:rFonts w:hint="eastAsia"/>
          <w:lang w:eastAsia="ko-KR"/>
        </w:rPr>
        <w:t>The GERG-2008 wide-range equation of state for natural gases and other mixtures: An expansion of GERG-2004</w:t>
      </w:r>
      <w:r>
        <w:rPr>
          <w:lang w:eastAsia="ko-KR"/>
        </w:rPr>
        <w:t>”</w:t>
      </w:r>
      <w:r>
        <w:rPr>
          <w:rFonts w:hint="eastAsia"/>
          <w:lang w:eastAsia="ko-KR"/>
        </w:rPr>
        <w:t xml:space="preserve">, </w:t>
      </w:r>
      <w:r w:rsidRPr="00B87245">
        <w:rPr>
          <w:rFonts w:hint="eastAsia"/>
          <w:i/>
          <w:lang w:eastAsia="ko-KR"/>
        </w:rPr>
        <w:t>J. Chem. Eng. Data</w:t>
      </w:r>
      <w:r>
        <w:rPr>
          <w:rFonts w:hint="eastAsia"/>
          <w:lang w:eastAsia="ko-KR"/>
        </w:rPr>
        <w:t xml:space="preserve">, </w:t>
      </w:r>
      <w:r w:rsidRPr="00B87245">
        <w:rPr>
          <w:rFonts w:hint="eastAsia"/>
          <w:b/>
          <w:lang w:eastAsia="ko-KR"/>
        </w:rPr>
        <w:t>57</w:t>
      </w:r>
      <w:r>
        <w:rPr>
          <w:rFonts w:hint="eastAsia"/>
          <w:lang w:eastAsia="ko-KR"/>
        </w:rPr>
        <w:t>, pp. 3032-3091,</w:t>
      </w:r>
      <w:r w:rsidR="00223CCB">
        <w:rPr>
          <w:rFonts w:hint="eastAsia"/>
          <w:lang w:eastAsia="ko-KR"/>
        </w:rPr>
        <w:t xml:space="preserve"> </w:t>
      </w:r>
      <w:r>
        <w:rPr>
          <w:rFonts w:hint="eastAsia"/>
          <w:lang w:eastAsia="ko-KR"/>
        </w:rPr>
        <w:t>2012.</w:t>
      </w:r>
    </w:p>
    <w:p w:rsidR="00223CCB" w:rsidRDefault="00223CCB" w:rsidP="00B21BA8">
      <w:pPr>
        <w:pStyle w:val="a4"/>
        <w:numPr>
          <w:ilvl w:val="0"/>
          <w:numId w:val="5"/>
        </w:numPr>
        <w:ind w:left="426" w:hanging="426"/>
      </w:pPr>
      <w:r>
        <w:rPr>
          <w:rFonts w:hint="eastAsia"/>
          <w:lang w:eastAsia="ko-KR"/>
        </w:rPr>
        <w:t xml:space="preserve">Kunz O., </w:t>
      </w:r>
      <w:proofErr w:type="spellStart"/>
      <w:r w:rsidRPr="006D6F0E">
        <w:rPr>
          <w:rFonts w:hint="eastAsia"/>
          <w:i/>
          <w:lang w:eastAsia="ko-KR"/>
        </w:rPr>
        <w:t>Klimeck</w:t>
      </w:r>
      <w:proofErr w:type="spellEnd"/>
      <w:r w:rsidRPr="006D6F0E">
        <w:rPr>
          <w:rFonts w:hint="eastAsia"/>
          <w:i/>
          <w:lang w:eastAsia="ko-KR"/>
        </w:rPr>
        <w:t xml:space="preserve"> R. and Wagner, The GERG-2004 wide-range equation of state for natural gases and other mixtures</w:t>
      </w:r>
      <w:r w:rsidR="00A7158E">
        <w:rPr>
          <w:rFonts w:hint="eastAsia"/>
          <w:lang w:eastAsia="ko-KR"/>
        </w:rPr>
        <w:t xml:space="preserve">, </w:t>
      </w:r>
      <w:r>
        <w:rPr>
          <w:rFonts w:hint="eastAsia"/>
          <w:lang w:eastAsia="ko-KR"/>
        </w:rPr>
        <w:t xml:space="preserve">GERG TM15, </w:t>
      </w:r>
      <w:proofErr w:type="spellStart"/>
      <w:r w:rsidR="00A7158E">
        <w:rPr>
          <w:rFonts w:hint="eastAsia"/>
          <w:lang w:eastAsia="ko-KR"/>
        </w:rPr>
        <w:t>Fortschritt-Berichte</w:t>
      </w:r>
      <w:proofErr w:type="spellEnd"/>
      <w:r w:rsidR="00A7158E">
        <w:rPr>
          <w:rFonts w:hint="eastAsia"/>
          <w:lang w:eastAsia="ko-KR"/>
        </w:rPr>
        <w:t xml:space="preserve"> VDI, D</w:t>
      </w:r>
      <m:oMath>
        <m:acc>
          <m:accPr>
            <m:chr m:val="̈"/>
            <m:ctrlPr>
              <w:rPr>
                <w:rFonts w:ascii="Cambria Math" w:hAnsi="Cambria Math"/>
                <w:lang w:eastAsia="ko-KR"/>
              </w:rPr>
            </m:ctrlPr>
          </m:accPr>
          <m:e>
            <m:r>
              <m:rPr>
                <m:sty m:val="p"/>
              </m:rPr>
              <w:rPr>
                <w:rFonts w:ascii="Cambria Math" w:hAnsi="Cambria Math"/>
                <w:lang w:eastAsia="ko-KR"/>
              </w:rPr>
              <m:t>u</m:t>
            </m:r>
          </m:e>
        </m:acc>
      </m:oMath>
      <w:r w:rsidR="00A7158E">
        <w:rPr>
          <w:rFonts w:hint="eastAsia"/>
          <w:lang w:eastAsia="ko-KR"/>
        </w:rPr>
        <w:t xml:space="preserve">sseldorf, </w:t>
      </w:r>
      <w:r>
        <w:rPr>
          <w:rFonts w:hint="eastAsia"/>
          <w:lang w:eastAsia="ko-KR"/>
        </w:rPr>
        <w:t>2007.</w:t>
      </w:r>
    </w:p>
    <w:p w:rsidR="00A7158E" w:rsidRPr="00AF1B8D" w:rsidRDefault="00A7158E" w:rsidP="00B21BA8">
      <w:pPr>
        <w:pStyle w:val="a4"/>
        <w:numPr>
          <w:ilvl w:val="0"/>
          <w:numId w:val="5"/>
        </w:numPr>
        <w:ind w:left="426" w:hanging="426"/>
      </w:pPr>
      <w:r w:rsidRPr="00AF1B8D">
        <w:rPr>
          <w:lang w:eastAsia="ko-KR"/>
        </w:rPr>
        <w:t xml:space="preserve">ISO 20675-1: </w:t>
      </w:r>
      <w:r w:rsidRPr="00AF1B8D">
        <w:rPr>
          <w:i/>
          <w:lang w:eastAsia="ko-KR"/>
        </w:rPr>
        <w:t>Natural gas ―Calculation of thermodynamic properties― Part 1:</w:t>
      </w:r>
      <w:r w:rsidR="00EC6200" w:rsidRPr="00AF1B8D">
        <w:rPr>
          <w:i/>
          <w:lang w:eastAsia="ko-KR"/>
        </w:rPr>
        <w:t xml:space="preserve"> </w:t>
      </w:r>
      <w:r w:rsidRPr="00AF1B8D">
        <w:rPr>
          <w:i/>
          <w:lang w:eastAsia="ko-KR"/>
        </w:rPr>
        <w:t>Gas phase properties for transmission and distribution applications</w:t>
      </w:r>
      <w:r w:rsidRPr="00AF1B8D">
        <w:rPr>
          <w:lang w:eastAsia="ko-KR"/>
        </w:rPr>
        <w:t>,</w:t>
      </w:r>
      <w:r w:rsidR="00EC6200" w:rsidRPr="00AF1B8D">
        <w:rPr>
          <w:lang w:eastAsia="ko-KR"/>
        </w:rPr>
        <w:t>2005</w:t>
      </w:r>
    </w:p>
    <w:p w:rsidR="00EC6200" w:rsidRPr="00AF1B8D" w:rsidRDefault="00EC6200" w:rsidP="00EC6200">
      <w:pPr>
        <w:pStyle w:val="a4"/>
        <w:numPr>
          <w:ilvl w:val="0"/>
          <w:numId w:val="5"/>
        </w:numPr>
        <w:ind w:left="426" w:hanging="426"/>
      </w:pPr>
      <w:r w:rsidRPr="00AF1B8D">
        <w:rPr>
          <w:lang w:eastAsia="ko-KR"/>
        </w:rPr>
        <w:t xml:space="preserve">ISO 20675-2: </w:t>
      </w:r>
      <w:r w:rsidRPr="00AF1B8D">
        <w:rPr>
          <w:i/>
          <w:lang w:eastAsia="ko-KR"/>
        </w:rPr>
        <w:t xml:space="preserve">Natural gas ―Calculation of thermodynamic properties― Part 2: Single-phase (gas, liquid and dense fluid) for extended ranges of applications, </w:t>
      </w:r>
      <w:r w:rsidRPr="00AF1B8D">
        <w:rPr>
          <w:lang w:eastAsia="ko-KR"/>
        </w:rPr>
        <w:t>2015</w:t>
      </w:r>
      <w:r w:rsidRPr="00AF1B8D">
        <w:rPr>
          <w:i/>
          <w:lang w:eastAsia="ko-KR"/>
        </w:rPr>
        <w:t>.</w:t>
      </w:r>
    </w:p>
    <w:p w:rsidR="00EC6200" w:rsidRPr="00AF1B8D" w:rsidRDefault="00EC6200" w:rsidP="00EC6200">
      <w:pPr>
        <w:pStyle w:val="a4"/>
        <w:numPr>
          <w:ilvl w:val="0"/>
          <w:numId w:val="5"/>
        </w:numPr>
        <w:ind w:left="426" w:hanging="426"/>
      </w:pPr>
      <w:proofErr w:type="spellStart"/>
      <w:r w:rsidRPr="00AF1B8D">
        <w:rPr>
          <w:lang w:eastAsia="ko-KR"/>
        </w:rPr>
        <w:t>Jaeschke</w:t>
      </w:r>
      <w:proofErr w:type="spellEnd"/>
      <w:r w:rsidRPr="00AF1B8D">
        <w:rPr>
          <w:lang w:eastAsia="ko-KR"/>
        </w:rPr>
        <w:t xml:space="preserve"> M. and </w:t>
      </w:r>
      <w:proofErr w:type="spellStart"/>
      <w:r w:rsidRPr="00AF1B8D">
        <w:rPr>
          <w:lang w:eastAsia="ko-KR"/>
        </w:rPr>
        <w:t>Schley</w:t>
      </w:r>
      <w:proofErr w:type="spellEnd"/>
      <w:r w:rsidRPr="00AF1B8D">
        <w:rPr>
          <w:lang w:eastAsia="ko-KR"/>
        </w:rPr>
        <w:t xml:space="preserve"> P., “Ideal-gas thermodynamic properties for natural-gas applications”, </w:t>
      </w:r>
      <w:r w:rsidRPr="00AF1B8D">
        <w:rPr>
          <w:i/>
          <w:lang w:eastAsia="ko-KR"/>
        </w:rPr>
        <w:t xml:space="preserve">Int. J. </w:t>
      </w:r>
      <w:proofErr w:type="spellStart"/>
      <w:proofErr w:type="gramStart"/>
      <w:r w:rsidRPr="00AF1B8D">
        <w:rPr>
          <w:i/>
          <w:lang w:eastAsia="ko-KR"/>
        </w:rPr>
        <w:t>thermophys</w:t>
      </w:r>
      <w:proofErr w:type="spellEnd"/>
      <w:r w:rsidRPr="00AF1B8D">
        <w:rPr>
          <w:lang w:eastAsia="ko-KR"/>
        </w:rPr>
        <w:t>.,</w:t>
      </w:r>
      <w:proofErr w:type="gramEnd"/>
      <w:r w:rsidRPr="00AF1B8D">
        <w:rPr>
          <w:lang w:eastAsia="ko-KR"/>
        </w:rPr>
        <w:t xml:space="preserve"> </w:t>
      </w:r>
      <w:r w:rsidRPr="00AF1B8D">
        <w:rPr>
          <w:b/>
          <w:lang w:eastAsia="ko-KR"/>
        </w:rPr>
        <w:t>16</w:t>
      </w:r>
      <w:r w:rsidRPr="00AF1B8D">
        <w:rPr>
          <w:lang w:eastAsia="ko-KR"/>
        </w:rPr>
        <w:t>, pp.1391-1391, 1995.</w:t>
      </w:r>
    </w:p>
    <w:p w:rsidR="00B21BA8" w:rsidRPr="00AF1B8D" w:rsidRDefault="006D6F0E" w:rsidP="00B21BA8">
      <w:pPr>
        <w:pStyle w:val="a4"/>
        <w:numPr>
          <w:ilvl w:val="0"/>
          <w:numId w:val="5"/>
        </w:numPr>
        <w:ind w:left="426" w:hanging="426"/>
      </w:pPr>
      <w:proofErr w:type="spellStart"/>
      <w:r w:rsidRPr="00AF1B8D">
        <w:rPr>
          <w:lang w:eastAsia="ko-KR"/>
        </w:rPr>
        <w:t>Younglove</w:t>
      </w:r>
      <w:proofErr w:type="spellEnd"/>
      <w:r w:rsidRPr="00AF1B8D">
        <w:rPr>
          <w:lang w:eastAsia="ko-KR"/>
        </w:rPr>
        <w:t xml:space="preserve"> B. A., Frederick N. V., and McCarty R. D.</w:t>
      </w:r>
      <w:r w:rsidR="005F2C46" w:rsidRPr="00AF1B8D">
        <w:t xml:space="preserve">, </w:t>
      </w:r>
      <w:r w:rsidRPr="00AF1B8D">
        <w:rPr>
          <w:i/>
          <w:lang w:eastAsia="ko-KR"/>
        </w:rPr>
        <w:t>Speed of sound data and related models for mixtures of natural gas constituents</w:t>
      </w:r>
      <w:r w:rsidRPr="00AF1B8D">
        <w:rPr>
          <w:lang w:eastAsia="ko-KR"/>
        </w:rPr>
        <w:t>, NIST Monograph 178</w:t>
      </w:r>
      <w:r w:rsidR="00B21BA8" w:rsidRPr="00AF1B8D">
        <w:t>,</w:t>
      </w:r>
      <w:r w:rsidRPr="00AF1B8D">
        <w:rPr>
          <w:lang w:eastAsia="ko-KR"/>
        </w:rPr>
        <w:t xml:space="preserve">  NIST,</w:t>
      </w:r>
      <w:r w:rsidR="00B21BA8" w:rsidRPr="00AF1B8D">
        <w:t xml:space="preserve"> </w:t>
      </w:r>
      <w:r w:rsidRPr="00AF1B8D">
        <w:rPr>
          <w:lang w:eastAsia="ko-KR"/>
        </w:rPr>
        <w:t>1993.</w:t>
      </w:r>
    </w:p>
    <w:p w:rsidR="0049610A" w:rsidRDefault="0049610A" w:rsidP="00B21BA8">
      <w:pPr>
        <w:pStyle w:val="a4"/>
        <w:numPr>
          <w:ilvl w:val="0"/>
          <w:numId w:val="5"/>
        </w:numPr>
        <w:ind w:left="426" w:hanging="426"/>
      </w:pPr>
      <w:r w:rsidRPr="00AF1B8D">
        <w:rPr>
          <w:lang w:eastAsia="ko-KR"/>
        </w:rPr>
        <w:t>ISO</w:t>
      </w:r>
      <w:r w:rsidR="00AF1B8D" w:rsidRPr="00AF1B8D">
        <w:rPr>
          <w:lang w:eastAsia="ko-KR"/>
        </w:rPr>
        <w:t xml:space="preserve">/IEC 98-3: </w:t>
      </w:r>
      <w:r w:rsidR="00AF1B8D" w:rsidRPr="00AF1B8D">
        <w:rPr>
          <w:i/>
          <w:lang w:eastAsia="ko-KR"/>
        </w:rPr>
        <w:t>Uncertainty of measurement ―Part 3</w:t>
      </w:r>
      <w:r w:rsidR="00AF1B8D" w:rsidRPr="00AF1B8D">
        <w:rPr>
          <w:rFonts w:hint="eastAsia"/>
          <w:i/>
          <w:lang w:eastAsia="ko-KR"/>
        </w:rPr>
        <w:t xml:space="preserve">: </w:t>
      </w:r>
      <w:r w:rsidR="00AF1B8D" w:rsidRPr="00AF1B8D">
        <w:rPr>
          <w:i/>
          <w:lang w:eastAsia="ko-KR"/>
        </w:rPr>
        <w:t>Guide to the expression of uncertainty in measurement</w:t>
      </w:r>
      <w:r w:rsidR="00AF1B8D" w:rsidRPr="00AF1B8D">
        <w:rPr>
          <w:rFonts w:hint="eastAsia"/>
          <w:i/>
          <w:lang w:eastAsia="ko-KR"/>
        </w:rPr>
        <w:t xml:space="preserve"> (GUM: 1995)</w:t>
      </w:r>
      <w:r w:rsidR="00AF1B8D">
        <w:rPr>
          <w:rFonts w:hint="eastAsia"/>
          <w:lang w:eastAsia="ko-KR"/>
        </w:rPr>
        <w:t>, 2008.</w:t>
      </w:r>
    </w:p>
    <w:p w:rsidR="00AF1B8D" w:rsidRPr="00AF1B8D" w:rsidRDefault="00AF1B8D" w:rsidP="00B21BA8">
      <w:pPr>
        <w:pStyle w:val="a4"/>
        <w:numPr>
          <w:ilvl w:val="0"/>
          <w:numId w:val="5"/>
        </w:numPr>
        <w:ind w:left="426" w:hanging="426"/>
      </w:pPr>
      <w:r>
        <w:rPr>
          <w:rFonts w:hint="eastAsia"/>
          <w:lang w:eastAsia="ko-KR"/>
        </w:rPr>
        <w:t xml:space="preserve">ISO 5168: </w:t>
      </w:r>
      <w:r w:rsidRPr="00AF1B8D">
        <w:rPr>
          <w:rFonts w:hint="eastAsia"/>
          <w:i/>
          <w:lang w:eastAsia="ko-KR"/>
        </w:rPr>
        <w:t xml:space="preserve">Measurement of fluid flow </w:t>
      </w:r>
      <w:r w:rsidRPr="00AF1B8D">
        <w:rPr>
          <w:i/>
          <w:lang w:eastAsia="ko-KR"/>
        </w:rPr>
        <w:t>―</w:t>
      </w:r>
      <w:r w:rsidR="00033992">
        <w:rPr>
          <w:rFonts w:hint="eastAsia"/>
          <w:i/>
          <w:lang w:eastAsia="ko-KR"/>
        </w:rPr>
        <w:t>Procedures for the e</w:t>
      </w:r>
      <w:r w:rsidRPr="00AF1B8D">
        <w:rPr>
          <w:rFonts w:hint="eastAsia"/>
          <w:i/>
          <w:lang w:eastAsia="ko-KR"/>
        </w:rPr>
        <w:t>valuation of uncertainty</w:t>
      </w:r>
      <w:r w:rsidRPr="00AF1B8D">
        <w:rPr>
          <w:rFonts w:hint="eastAsia"/>
          <w:lang w:eastAsia="ko-KR"/>
        </w:rPr>
        <w:t xml:space="preserve">, </w:t>
      </w:r>
      <w:r w:rsidR="00033992">
        <w:rPr>
          <w:rFonts w:hint="eastAsia"/>
          <w:lang w:eastAsia="ko-KR"/>
        </w:rPr>
        <w:t>2005.</w:t>
      </w:r>
    </w:p>
    <w:p w:rsidR="00B21BA8" w:rsidRDefault="00B21BA8" w:rsidP="00B21BA8">
      <w:pPr>
        <w:pStyle w:val="a4"/>
        <w:ind w:left="426"/>
      </w:pPr>
      <w:r w:rsidRPr="00AF1B8D">
        <w:lastRenderedPageBreak/>
        <w:br/>
      </w:r>
    </w:p>
    <w:p w:rsidR="005F2C46" w:rsidRDefault="005F2C46">
      <w:pPr>
        <w:pStyle w:val="a4"/>
      </w:pPr>
    </w:p>
    <w:sectPr w:rsidR="005F2C46" w:rsidSect="00F6798B">
      <w:footerReference w:type="default" r:id="rId38"/>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36" w:rsidRDefault="00291536" w:rsidP="00B370F7">
      <w:r>
        <w:separator/>
      </w:r>
    </w:p>
  </w:endnote>
  <w:endnote w:type="continuationSeparator" w:id="0">
    <w:p w:rsidR="00291536" w:rsidRDefault="00291536"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Frutiger 55 Roman">
    <w:altName w:val="바탕"/>
    <w:panose1 w:val="00000000000000000000"/>
    <w:charset w:val="81"/>
    <w:family w:val="roman"/>
    <w:notTrueType/>
    <w:pitch w:val="default"/>
    <w:sig w:usb0="00000001" w:usb1="09060000" w:usb2="00000010" w:usb3="00000000" w:csb0="00080000" w:csb1="00000000"/>
  </w:font>
  <w:font w:name="Gulim">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altName w:val="Times New Roman"/>
    <w:panose1 w:val="00000000000000000000"/>
    <w:charset w:val="00"/>
    <w:family w:val="roman"/>
    <w:notTrueType/>
    <w:pitch w:val="default"/>
    <w:sig w:usb0="00000000" w:usb1="00000000" w:usb2="00000000" w:usb3="00000000" w:csb0="0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C0" w:rsidRPr="00B370F7" w:rsidRDefault="007870C0" w:rsidP="005C07BE">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6E2B9C">
      <w:rPr>
        <w:noProof/>
        <w:sz w:val="20"/>
      </w:rPr>
      <w:t>1</w:t>
    </w:r>
    <w:r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C0" w:rsidRPr="00250D41" w:rsidRDefault="007870C0" w:rsidP="00250D41">
    <w:pPr>
      <w:pStyle w:val="a9"/>
      <w:tabs>
        <w:tab w:val="right" w:pos="9781"/>
      </w:tabs>
      <w:rPr>
        <w:sz w:val="20"/>
      </w:rPr>
    </w:pPr>
  </w:p>
  <w:p w:rsidR="007870C0" w:rsidRPr="00B370F7" w:rsidRDefault="007870C0" w:rsidP="00250D41">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E03E4D">
      <w:rPr>
        <w:noProof/>
        <w:sz w:val="20"/>
      </w:rPr>
      <w:t>2</w:t>
    </w:r>
    <w:r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36" w:rsidRDefault="00291536" w:rsidP="00B370F7">
      <w:r>
        <w:separator/>
      </w:r>
    </w:p>
  </w:footnote>
  <w:footnote w:type="continuationSeparator" w:id="0">
    <w:p w:rsidR="00291536" w:rsidRDefault="00291536"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EB"/>
    <w:multiLevelType w:val="hybridMultilevel"/>
    <w:tmpl w:val="87647892"/>
    <w:lvl w:ilvl="0" w:tplc="82FEED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2">
    <w:nsid w:val="2230546C"/>
    <w:multiLevelType w:val="hybridMultilevel"/>
    <w:tmpl w:val="51606A78"/>
    <w:lvl w:ilvl="0" w:tplc="C8C248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C3457A3"/>
    <w:multiLevelType w:val="hybridMultilevel"/>
    <w:tmpl w:val="7BD4D732"/>
    <w:lvl w:ilvl="0" w:tplc="EC2846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bordersDoNotSurroundHeader/>
  <w:bordersDoNotSurroundFooter/>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6914"/>
  </w:hdrShapeDefaults>
  <w:footnotePr>
    <w:footnote w:id="-1"/>
    <w:footnote w:id="0"/>
  </w:footnotePr>
  <w:endnotePr>
    <w:endnote w:id="-1"/>
    <w:endnote w:id="0"/>
  </w:endnotePr>
  <w:compat>
    <w:useFELayout/>
  </w:compat>
  <w:rsids>
    <w:rsidRoot w:val="005F2C46"/>
    <w:rsid w:val="00000824"/>
    <w:rsid w:val="0000225D"/>
    <w:rsid w:val="0000316D"/>
    <w:rsid w:val="00003D44"/>
    <w:rsid w:val="00005397"/>
    <w:rsid w:val="000075EB"/>
    <w:rsid w:val="00012759"/>
    <w:rsid w:val="00023806"/>
    <w:rsid w:val="00023E1D"/>
    <w:rsid w:val="000248A4"/>
    <w:rsid w:val="000274C3"/>
    <w:rsid w:val="000313AC"/>
    <w:rsid w:val="00031DC3"/>
    <w:rsid w:val="00033992"/>
    <w:rsid w:val="0004235C"/>
    <w:rsid w:val="00046078"/>
    <w:rsid w:val="000479D2"/>
    <w:rsid w:val="00055B99"/>
    <w:rsid w:val="00060961"/>
    <w:rsid w:val="000646A5"/>
    <w:rsid w:val="0006682F"/>
    <w:rsid w:val="00066879"/>
    <w:rsid w:val="00071F21"/>
    <w:rsid w:val="00074C5D"/>
    <w:rsid w:val="000822C0"/>
    <w:rsid w:val="00084B1B"/>
    <w:rsid w:val="00092572"/>
    <w:rsid w:val="000934D6"/>
    <w:rsid w:val="000966FE"/>
    <w:rsid w:val="000A2DD8"/>
    <w:rsid w:val="000A3948"/>
    <w:rsid w:val="000A5EE1"/>
    <w:rsid w:val="000B147E"/>
    <w:rsid w:val="000B6B67"/>
    <w:rsid w:val="000B75D0"/>
    <w:rsid w:val="000B7CD1"/>
    <w:rsid w:val="000C245C"/>
    <w:rsid w:val="000C2BAA"/>
    <w:rsid w:val="000C328F"/>
    <w:rsid w:val="000D1310"/>
    <w:rsid w:val="000D1424"/>
    <w:rsid w:val="000D5684"/>
    <w:rsid w:val="000D61B2"/>
    <w:rsid w:val="000D761B"/>
    <w:rsid w:val="000D7C1E"/>
    <w:rsid w:val="000E0647"/>
    <w:rsid w:val="000E2AE3"/>
    <w:rsid w:val="000E2DA8"/>
    <w:rsid w:val="000E55AA"/>
    <w:rsid w:val="000F0378"/>
    <w:rsid w:val="000F6E92"/>
    <w:rsid w:val="0011168E"/>
    <w:rsid w:val="00113BD4"/>
    <w:rsid w:val="0012226C"/>
    <w:rsid w:val="0013599D"/>
    <w:rsid w:val="00141707"/>
    <w:rsid w:val="00143A55"/>
    <w:rsid w:val="00143E3A"/>
    <w:rsid w:val="001446B6"/>
    <w:rsid w:val="00147854"/>
    <w:rsid w:val="001504D8"/>
    <w:rsid w:val="00155B36"/>
    <w:rsid w:val="00157EF2"/>
    <w:rsid w:val="00157FEB"/>
    <w:rsid w:val="00161811"/>
    <w:rsid w:val="001655E4"/>
    <w:rsid w:val="00174E11"/>
    <w:rsid w:val="0017537C"/>
    <w:rsid w:val="00182B47"/>
    <w:rsid w:val="00186BCC"/>
    <w:rsid w:val="00195D61"/>
    <w:rsid w:val="001966A1"/>
    <w:rsid w:val="001A2449"/>
    <w:rsid w:val="001A2FE2"/>
    <w:rsid w:val="001A510A"/>
    <w:rsid w:val="001A7C60"/>
    <w:rsid w:val="001B3C7D"/>
    <w:rsid w:val="001C3E24"/>
    <w:rsid w:val="001C5253"/>
    <w:rsid w:val="001C587E"/>
    <w:rsid w:val="001C6A0B"/>
    <w:rsid w:val="001C6AAA"/>
    <w:rsid w:val="001D0459"/>
    <w:rsid w:val="001D18F7"/>
    <w:rsid w:val="001D2A43"/>
    <w:rsid w:val="001D4AB4"/>
    <w:rsid w:val="001D6529"/>
    <w:rsid w:val="001D6AAC"/>
    <w:rsid w:val="001E295C"/>
    <w:rsid w:val="001E5635"/>
    <w:rsid w:val="001E62DE"/>
    <w:rsid w:val="001E6366"/>
    <w:rsid w:val="001E63F7"/>
    <w:rsid w:val="001F069A"/>
    <w:rsid w:val="00201344"/>
    <w:rsid w:val="002013DE"/>
    <w:rsid w:val="002039AF"/>
    <w:rsid w:val="00210817"/>
    <w:rsid w:val="00211B7E"/>
    <w:rsid w:val="002126ED"/>
    <w:rsid w:val="0021348A"/>
    <w:rsid w:val="00213DB8"/>
    <w:rsid w:val="0021648F"/>
    <w:rsid w:val="00216A3D"/>
    <w:rsid w:val="00216BAF"/>
    <w:rsid w:val="0022062C"/>
    <w:rsid w:val="00221AEB"/>
    <w:rsid w:val="002239E0"/>
    <w:rsid w:val="00223C88"/>
    <w:rsid w:val="00223CCB"/>
    <w:rsid w:val="00224F36"/>
    <w:rsid w:val="0022552F"/>
    <w:rsid w:val="002310D4"/>
    <w:rsid w:val="00232B18"/>
    <w:rsid w:val="002357D6"/>
    <w:rsid w:val="00243C6E"/>
    <w:rsid w:val="002464D6"/>
    <w:rsid w:val="0025063E"/>
    <w:rsid w:val="00250D41"/>
    <w:rsid w:val="002574EA"/>
    <w:rsid w:val="00262073"/>
    <w:rsid w:val="002634E3"/>
    <w:rsid w:val="00264C79"/>
    <w:rsid w:val="00270CE0"/>
    <w:rsid w:val="00275CFC"/>
    <w:rsid w:val="00276C2E"/>
    <w:rsid w:val="002900BC"/>
    <w:rsid w:val="00291536"/>
    <w:rsid w:val="00293E34"/>
    <w:rsid w:val="00296956"/>
    <w:rsid w:val="00297DDB"/>
    <w:rsid w:val="002A15F4"/>
    <w:rsid w:val="002A1E75"/>
    <w:rsid w:val="002A204A"/>
    <w:rsid w:val="002A4847"/>
    <w:rsid w:val="002A73B9"/>
    <w:rsid w:val="002B1E14"/>
    <w:rsid w:val="002B2F16"/>
    <w:rsid w:val="002B3345"/>
    <w:rsid w:val="002C07BC"/>
    <w:rsid w:val="002C4DE1"/>
    <w:rsid w:val="002C7E87"/>
    <w:rsid w:val="002D0985"/>
    <w:rsid w:val="002D5002"/>
    <w:rsid w:val="002D6396"/>
    <w:rsid w:val="002D6966"/>
    <w:rsid w:val="002E0648"/>
    <w:rsid w:val="002E15F9"/>
    <w:rsid w:val="002E231F"/>
    <w:rsid w:val="002E3ECD"/>
    <w:rsid w:val="002E64ED"/>
    <w:rsid w:val="002E6D87"/>
    <w:rsid w:val="002F1185"/>
    <w:rsid w:val="002F1390"/>
    <w:rsid w:val="002F2425"/>
    <w:rsid w:val="002F61B9"/>
    <w:rsid w:val="002F7160"/>
    <w:rsid w:val="00301295"/>
    <w:rsid w:val="00301EDA"/>
    <w:rsid w:val="00302CF2"/>
    <w:rsid w:val="00312002"/>
    <w:rsid w:val="00312845"/>
    <w:rsid w:val="00312C4D"/>
    <w:rsid w:val="00312C81"/>
    <w:rsid w:val="00313004"/>
    <w:rsid w:val="003147AF"/>
    <w:rsid w:val="00315BBF"/>
    <w:rsid w:val="00316EC7"/>
    <w:rsid w:val="00320DE5"/>
    <w:rsid w:val="003223BE"/>
    <w:rsid w:val="003265F0"/>
    <w:rsid w:val="003276AF"/>
    <w:rsid w:val="003301B0"/>
    <w:rsid w:val="00330693"/>
    <w:rsid w:val="00331A70"/>
    <w:rsid w:val="0033427E"/>
    <w:rsid w:val="00337DD4"/>
    <w:rsid w:val="00340139"/>
    <w:rsid w:val="00340F91"/>
    <w:rsid w:val="00340FA0"/>
    <w:rsid w:val="00346EC4"/>
    <w:rsid w:val="00355032"/>
    <w:rsid w:val="00356A92"/>
    <w:rsid w:val="003579C8"/>
    <w:rsid w:val="003627BF"/>
    <w:rsid w:val="00363D50"/>
    <w:rsid w:val="00364D8F"/>
    <w:rsid w:val="003674A8"/>
    <w:rsid w:val="0037514D"/>
    <w:rsid w:val="003778E0"/>
    <w:rsid w:val="00380076"/>
    <w:rsid w:val="00380761"/>
    <w:rsid w:val="00380CEA"/>
    <w:rsid w:val="003830A4"/>
    <w:rsid w:val="00392C30"/>
    <w:rsid w:val="00395C84"/>
    <w:rsid w:val="003A17B1"/>
    <w:rsid w:val="003A67C8"/>
    <w:rsid w:val="003B02FA"/>
    <w:rsid w:val="003B03B1"/>
    <w:rsid w:val="003B1094"/>
    <w:rsid w:val="003B22C7"/>
    <w:rsid w:val="003B2D0F"/>
    <w:rsid w:val="003B43A4"/>
    <w:rsid w:val="003B4651"/>
    <w:rsid w:val="003B603C"/>
    <w:rsid w:val="003C0128"/>
    <w:rsid w:val="003C071B"/>
    <w:rsid w:val="003C0BF7"/>
    <w:rsid w:val="003C5AF9"/>
    <w:rsid w:val="003C793B"/>
    <w:rsid w:val="003C79D9"/>
    <w:rsid w:val="003C7F43"/>
    <w:rsid w:val="003D13CB"/>
    <w:rsid w:val="003D6491"/>
    <w:rsid w:val="003E0047"/>
    <w:rsid w:val="003E17B6"/>
    <w:rsid w:val="003E2220"/>
    <w:rsid w:val="003F29BE"/>
    <w:rsid w:val="003F4D73"/>
    <w:rsid w:val="003F5A59"/>
    <w:rsid w:val="003F683A"/>
    <w:rsid w:val="00401F30"/>
    <w:rsid w:val="00406A46"/>
    <w:rsid w:val="00407A1F"/>
    <w:rsid w:val="00411275"/>
    <w:rsid w:val="0041238A"/>
    <w:rsid w:val="004177D9"/>
    <w:rsid w:val="00417F04"/>
    <w:rsid w:val="00423E3B"/>
    <w:rsid w:val="00424932"/>
    <w:rsid w:val="004262A3"/>
    <w:rsid w:val="00430655"/>
    <w:rsid w:val="00431FEF"/>
    <w:rsid w:val="00436C6B"/>
    <w:rsid w:val="0044794E"/>
    <w:rsid w:val="0045010B"/>
    <w:rsid w:val="0045298C"/>
    <w:rsid w:val="00452F0B"/>
    <w:rsid w:val="00456009"/>
    <w:rsid w:val="0045624D"/>
    <w:rsid w:val="00456826"/>
    <w:rsid w:val="00456CCB"/>
    <w:rsid w:val="004602A5"/>
    <w:rsid w:val="004613C3"/>
    <w:rsid w:val="00463D25"/>
    <w:rsid w:val="00464B65"/>
    <w:rsid w:val="00465CCE"/>
    <w:rsid w:val="00470197"/>
    <w:rsid w:val="00475D01"/>
    <w:rsid w:val="00476099"/>
    <w:rsid w:val="0048145B"/>
    <w:rsid w:val="00481C7F"/>
    <w:rsid w:val="0048319F"/>
    <w:rsid w:val="004850FE"/>
    <w:rsid w:val="0049435F"/>
    <w:rsid w:val="0049610A"/>
    <w:rsid w:val="004A2AC8"/>
    <w:rsid w:val="004A311F"/>
    <w:rsid w:val="004A38CC"/>
    <w:rsid w:val="004A3F8C"/>
    <w:rsid w:val="004B0BC8"/>
    <w:rsid w:val="004B1B23"/>
    <w:rsid w:val="004B5DE8"/>
    <w:rsid w:val="004B64B7"/>
    <w:rsid w:val="004C00A3"/>
    <w:rsid w:val="004C11C6"/>
    <w:rsid w:val="004C340D"/>
    <w:rsid w:val="004C51DE"/>
    <w:rsid w:val="004C5956"/>
    <w:rsid w:val="004D0382"/>
    <w:rsid w:val="004E091C"/>
    <w:rsid w:val="004E0C66"/>
    <w:rsid w:val="004E1966"/>
    <w:rsid w:val="004E3BDE"/>
    <w:rsid w:val="004E6258"/>
    <w:rsid w:val="004E76CC"/>
    <w:rsid w:val="004E7915"/>
    <w:rsid w:val="004F06C5"/>
    <w:rsid w:val="004F0A93"/>
    <w:rsid w:val="004F595F"/>
    <w:rsid w:val="004F5E89"/>
    <w:rsid w:val="00500216"/>
    <w:rsid w:val="005006F3"/>
    <w:rsid w:val="00500AD5"/>
    <w:rsid w:val="005027E0"/>
    <w:rsid w:val="005036B6"/>
    <w:rsid w:val="00503716"/>
    <w:rsid w:val="0050482E"/>
    <w:rsid w:val="005118A8"/>
    <w:rsid w:val="00511E39"/>
    <w:rsid w:val="0051376B"/>
    <w:rsid w:val="005138D9"/>
    <w:rsid w:val="00514672"/>
    <w:rsid w:val="00520817"/>
    <w:rsid w:val="00520EF2"/>
    <w:rsid w:val="00521FBD"/>
    <w:rsid w:val="005317E6"/>
    <w:rsid w:val="005339C2"/>
    <w:rsid w:val="00533E73"/>
    <w:rsid w:val="0054232F"/>
    <w:rsid w:val="005438B9"/>
    <w:rsid w:val="00545C80"/>
    <w:rsid w:val="005515C9"/>
    <w:rsid w:val="00554353"/>
    <w:rsid w:val="00555E2C"/>
    <w:rsid w:val="005631CD"/>
    <w:rsid w:val="005721FD"/>
    <w:rsid w:val="005774DC"/>
    <w:rsid w:val="00577AEB"/>
    <w:rsid w:val="0058069A"/>
    <w:rsid w:val="005814C8"/>
    <w:rsid w:val="00585493"/>
    <w:rsid w:val="00591252"/>
    <w:rsid w:val="005912E1"/>
    <w:rsid w:val="0059242D"/>
    <w:rsid w:val="005A37D7"/>
    <w:rsid w:val="005A6E1A"/>
    <w:rsid w:val="005B3B20"/>
    <w:rsid w:val="005B4235"/>
    <w:rsid w:val="005B47D8"/>
    <w:rsid w:val="005B5113"/>
    <w:rsid w:val="005B5B20"/>
    <w:rsid w:val="005B5C93"/>
    <w:rsid w:val="005C02B8"/>
    <w:rsid w:val="005C045D"/>
    <w:rsid w:val="005C07BE"/>
    <w:rsid w:val="005C42C9"/>
    <w:rsid w:val="005D01EB"/>
    <w:rsid w:val="005D1236"/>
    <w:rsid w:val="005D564C"/>
    <w:rsid w:val="005E010B"/>
    <w:rsid w:val="005E19CF"/>
    <w:rsid w:val="005E43C5"/>
    <w:rsid w:val="005F00B8"/>
    <w:rsid w:val="005F2C46"/>
    <w:rsid w:val="0060296C"/>
    <w:rsid w:val="00603932"/>
    <w:rsid w:val="00603DD7"/>
    <w:rsid w:val="00606B9D"/>
    <w:rsid w:val="006165D5"/>
    <w:rsid w:val="00621A24"/>
    <w:rsid w:val="006232F5"/>
    <w:rsid w:val="006240F1"/>
    <w:rsid w:val="00624213"/>
    <w:rsid w:val="006248F6"/>
    <w:rsid w:val="00625DE3"/>
    <w:rsid w:val="00625EAE"/>
    <w:rsid w:val="00627F8C"/>
    <w:rsid w:val="006324BC"/>
    <w:rsid w:val="006356F9"/>
    <w:rsid w:val="00637A21"/>
    <w:rsid w:val="00641DAC"/>
    <w:rsid w:val="0064387D"/>
    <w:rsid w:val="00647F09"/>
    <w:rsid w:val="00650378"/>
    <w:rsid w:val="0065468A"/>
    <w:rsid w:val="00656F1A"/>
    <w:rsid w:val="00657F17"/>
    <w:rsid w:val="00661212"/>
    <w:rsid w:val="0066249E"/>
    <w:rsid w:val="00662F7F"/>
    <w:rsid w:val="00664AA9"/>
    <w:rsid w:val="0066540E"/>
    <w:rsid w:val="006656BB"/>
    <w:rsid w:val="00665BC7"/>
    <w:rsid w:val="006776DF"/>
    <w:rsid w:val="00683B91"/>
    <w:rsid w:val="00694707"/>
    <w:rsid w:val="00694E98"/>
    <w:rsid w:val="00695636"/>
    <w:rsid w:val="00696040"/>
    <w:rsid w:val="006972F9"/>
    <w:rsid w:val="00697BB7"/>
    <w:rsid w:val="006A0D6C"/>
    <w:rsid w:val="006A1FDE"/>
    <w:rsid w:val="006A6CB4"/>
    <w:rsid w:val="006B1773"/>
    <w:rsid w:val="006B7ED3"/>
    <w:rsid w:val="006C1E81"/>
    <w:rsid w:val="006C69F2"/>
    <w:rsid w:val="006C7C40"/>
    <w:rsid w:val="006D034E"/>
    <w:rsid w:val="006D2625"/>
    <w:rsid w:val="006D6F0E"/>
    <w:rsid w:val="006E1E09"/>
    <w:rsid w:val="006E2B9C"/>
    <w:rsid w:val="006F12BB"/>
    <w:rsid w:val="006F3254"/>
    <w:rsid w:val="006F5CE4"/>
    <w:rsid w:val="006F7632"/>
    <w:rsid w:val="00701B6C"/>
    <w:rsid w:val="0070612A"/>
    <w:rsid w:val="007104DA"/>
    <w:rsid w:val="0071217D"/>
    <w:rsid w:val="00715F11"/>
    <w:rsid w:val="00720DD3"/>
    <w:rsid w:val="00725A77"/>
    <w:rsid w:val="007260D6"/>
    <w:rsid w:val="00730A91"/>
    <w:rsid w:val="00732048"/>
    <w:rsid w:val="007339EA"/>
    <w:rsid w:val="007454CB"/>
    <w:rsid w:val="00745503"/>
    <w:rsid w:val="00750E9B"/>
    <w:rsid w:val="00751D59"/>
    <w:rsid w:val="0075415A"/>
    <w:rsid w:val="00754A2C"/>
    <w:rsid w:val="00755636"/>
    <w:rsid w:val="0075714B"/>
    <w:rsid w:val="00761A09"/>
    <w:rsid w:val="00764DAB"/>
    <w:rsid w:val="007668E3"/>
    <w:rsid w:val="0078120C"/>
    <w:rsid w:val="007854EC"/>
    <w:rsid w:val="007870C0"/>
    <w:rsid w:val="007961EE"/>
    <w:rsid w:val="00796822"/>
    <w:rsid w:val="007A05BC"/>
    <w:rsid w:val="007A41EA"/>
    <w:rsid w:val="007A5039"/>
    <w:rsid w:val="007A6551"/>
    <w:rsid w:val="007A729B"/>
    <w:rsid w:val="007B030B"/>
    <w:rsid w:val="007B6225"/>
    <w:rsid w:val="007B7778"/>
    <w:rsid w:val="007B7D82"/>
    <w:rsid w:val="007C0BBD"/>
    <w:rsid w:val="007C152E"/>
    <w:rsid w:val="007C26EC"/>
    <w:rsid w:val="007C414E"/>
    <w:rsid w:val="007C6A5C"/>
    <w:rsid w:val="007C744F"/>
    <w:rsid w:val="007C7EE5"/>
    <w:rsid w:val="007D09F6"/>
    <w:rsid w:val="007D1C06"/>
    <w:rsid w:val="007D411B"/>
    <w:rsid w:val="007D499A"/>
    <w:rsid w:val="007E44BB"/>
    <w:rsid w:val="007E6659"/>
    <w:rsid w:val="007E6D45"/>
    <w:rsid w:val="007F348C"/>
    <w:rsid w:val="007F73B3"/>
    <w:rsid w:val="007F7BA6"/>
    <w:rsid w:val="00801C61"/>
    <w:rsid w:val="00803346"/>
    <w:rsid w:val="00804964"/>
    <w:rsid w:val="0080784D"/>
    <w:rsid w:val="00807BEF"/>
    <w:rsid w:val="00810F81"/>
    <w:rsid w:val="008125F0"/>
    <w:rsid w:val="00815774"/>
    <w:rsid w:val="008209FC"/>
    <w:rsid w:val="00825E39"/>
    <w:rsid w:val="00825F28"/>
    <w:rsid w:val="00827972"/>
    <w:rsid w:val="00830D88"/>
    <w:rsid w:val="00833BC4"/>
    <w:rsid w:val="008357DD"/>
    <w:rsid w:val="00837B3D"/>
    <w:rsid w:val="00837EF8"/>
    <w:rsid w:val="00844284"/>
    <w:rsid w:val="0085282E"/>
    <w:rsid w:val="00852E68"/>
    <w:rsid w:val="00857A74"/>
    <w:rsid w:val="00860F37"/>
    <w:rsid w:val="008630F7"/>
    <w:rsid w:val="00864A8F"/>
    <w:rsid w:val="0087163A"/>
    <w:rsid w:val="00871AA1"/>
    <w:rsid w:val="00872A44"/>
    <w:rsid w:val="00873A5B"/>
    <w:rsid w:val="008836E9"/>
    <w:rsid w:val="00887357"/>
    <w:rsid w:val="00890DA6"/>
    <w:rsid w:val="008A4454"/>
    <w:rsid w:val="008B0873"/>
    <w:rsid w:val="008B29EC"/>
    <w:rsid w:val="008B4239"/>
    <w:rsid w:val="008B71F8"/>
    <w:rsid w:val="008C4BCF"/>
    <w:rsid w:val="008C577B"/>
    <w:rsid w:val="008C61AC"/>
    <w:rsid w:val="008D46AE"/>
    <w:rsid w:val="008E085D"/>
    <w:rsid w:val="008E19F2"/>
    <w:rsid w:val="008E2872"/>
    <w:rsid w:val="008E3B13"/>
    <w:rsid w:val="008E5A3B"/>
    <w:rsid w:val="008F399A"/>
    <w:rsid w:val="008F6B1A"/>
    <w:rsid w:val="009009F9"/>
    <w:rsid w:val="00900FE8"/>
    <w:rsid w:val="00903BFB"/>
    <w:rsid w:val="00905079"/>
    <w:rsid w:val="00905BB0"/>
    <w:rsid w:val="00912B96"/>
    <w:rsid w:val="00914152"/>
    <w:rsid w:val="0091611E"/>
    <w:rsid w:val="00917269"/>
    <w:rsid w:val="009223CD"/>
    <w:rsid w:val="0092379A"/>
    <w:rsid w:val="00924E23"/>
    <w:rsid w:val="009256E1"/>
    <w:rsid w:val="00937697"/>
    <w:rsid w:val="00941771"/>
    <w:rsid w:val="0094301B"/>
    <w:rsid w:val="0094312C"/>
    <w:rsid w:val="00943226"/>
    <w:rsid w:val="009456CA"/>
    <w:rsid w:val="00947958"/>
    <w:rsid w:val="00950E95"/>
    <w:rsid w:val="00953CA3"/>
    <w:rsid w:val="009555F2"/>
    <w:rsid w:val="00955BBD"/>
    <w:rsid w:val="009562F8"/>
    <w:rsid w:val="0095636E"/>
    <w:rsid w:val="00957543"/>
    <w:rsid w:val="00970963"/>
    <w:rsid w:val="00973679"/>
    <w:rsid w:val="00974733"/>
    <w:rsid w:val="00976431"/>
    <w:rsid w:val="0098055A"/>
    <w:rsid w:val="009812D9"/>
    <w:rsid w:val="00985215"/>
    <w:rsid w:val="0098587B"/>
    <w:rsid w:val="00986B7B"/>
    <w:rsid w:val="00996FFD"/>
    <w:rsid w:val="00997A1D"/>
    <w:rsid w:val="009A341D"/>
    <w:rsid w:val="009A41D0"/>
    <w:rsid w:val="009A7AFC"/>
    <w:rsid w:val="009B1067"/>
    <w:rsid w:val="009B2DBF"/>
    <w:rsid w:val="009B6B72"/>
    <w:rsid w:val="009C2F7E"/>
    <w:rsid w:val="009C4D25"/>
    <w:rsid w:val="009C7112"/>
    <w:rsid w:val="009D0EAB"/>
    <w:rsid w:val="009D16A4"/>
    <w:rsid w:val="009D3BCF"/>
    <w:rsid w:val="009E0C4F"/>
    <w:rsid w:val="009E0E08"/>
    <w:rsid w:val="009E15FB"/>
    <w:rsid w:val="009E37F2"/>
    <w:rsid w:val="009E40F4"/>
    <w:rsid w:val="009F0FE7"/>
    <w:rsid w:val="009F2EE7"/>
    <w:rsid w:val="00A0063B"/>
    <w:rsid w:val="00A06C50"/>
    <w:rsid w:val="00A101A9"/>
    <w:rsid w:val="00A12E51"/>
    <w:rsid w:val="00A14C0D"/>
    <w:rsid w:val="00A17EF7"/>
    <w:rsid w:val="00A217DA"/>
    <w:rsid w:val="00A2239C"/>
    <w:rsid w:val="00A224A2"/>
    <w:rsid w:val="00A2392D"/>
    <w:rsid w:val="00A270C4"/>
    <w:rsid w:val="00A27EE9"/>
    <w:rsid w:val="00A34B75"/>
    <w:rsid w:val="00A36C7E"/>
    <w:rsid w:val="00A411EC"/>
    <w:rsid w:val="00A413C4"/>
    <w:rsid w:val="00A436B5"/>
    <w:rsid w:val="00A44FF5"/>
    <w:rsid w:val="00A45D7A"/>
    <w:rsid w:val="00A469A2"/>
    <w:rsid w:val="00A4716C"/>
    <w:rsid w:val="00A507E9"/>
    <w:rsid w:val="00A51F91"/>
    <w:rsid w:val="00A55E9D"/>
    <w:rsid w:val="00A56824"/>
    <w:rsid w:val="00A62FE9"/>
    <w:rsid w:val="00A6542F"/>
    <w:rsid w:val="00A65AEC"/>
    <w:rsid w:val="00A66325"/>
    <w:rsid w:val="00A7158E"/>
    <w:rsid w:val="00A726F7"/>
    <w:rsid w:val="00A73A2D"/>
    <w:rsid w:val="00A74B6E"/>
    <w:rsid w:val="00A7605B"/>
    <w:rsid w:val="00A77D3B"/>
    <w:rsid w:val="00A80802"/>
    <w:rsid w:val="00A8130F"/>
    <w:rsid w:val="00A81900"/>
    <w:rsid w:val="00A854EF"/>
    <w:rsid w:val="00A86C33"/>
    <w:rsid w:val="00A86FAD"/>
    <w:rsid w:val="00A92386"/>
    <w:rsid w:val="00A925F5"/>
    <w:rsid w:val="00A92EAA"/>
    <w:rsid w:val="00A96168"/>
    <w:rsid w:val="00A96F08"/>
    <w:rsid w:val="00AA0076"/>
    <w:rsid w:val="00AA07A7"/>
    <w:rsid w:val="00AA09C9"/>
    <w:rsid w:val="00AA5EA1"/>
    <w:rsid w:val="00AA6566"/>
    <w:rsid w:val="00AA7754"/>
    <w:rsid w:val="00AB3D65"/>
    <w:rsid w:val="00AB51F5"/>
    <w:rsid w:val="00AB55B0"/>
    <w:rsid w:val="00AB6A49"/>
    <w:rsid w:val="00AC0058"/>
    <w:rsid w:val="00AC08D6"/>
    <w:rsid w:val="00AC6B2E"/>
    <w:rsid w:val="00AD273B"/>
    <w:rsid w:val="00AD6AA0"/>
    <w:rsid w:val="00AD6F6D"/>
    <w:rsid w:val="00AE2020"/>
    <w:rsid w:val="00AE696A"/>
    <w:rsid w:val="00AE71E0"/>
    <w:rsid w:val="00AF1B8D"/>
    <w:rsid w:val="00AF3300"/>
    <w:rsid w:val="00AF3543"/>
    <w:rsid w:val="00AF5702"/>
    <w:rsid w:val="00AF67EA"/>
    <w:rsid w:val="00B013E9"/>
    <w:rsid w:val="00B05B01"/>
    <w:rsid w:val="00B07561"/>
    <w:rsid w:val="00B07937"/>
    <w:rsid w:val="00B110E6"/>
    <w:rsid w:val="00B1157C"/>
    <w:rsid w:val="00B11D77"/>
    <w:rsid w:val="00B1291A"/>
    <w:rsid w:val="00B15454"/>
    <w:rsid w:val="00B16521"/>
    <w:rsid w:val="00B2124E"/>
    <w:rsid w:val="00B21BA8"/>
    <w:rsid w:val="00B22692"/>
    <w:rsid w:val="00B22796"/>
    <w:rsid w:val="00B23C6F"/>
    <w:rsid w:val="00B2758A"/>
    <w:rsid w:val="00B3047B"/>
    <w:rsid w:val="00B33C9D"/>
    <w:rsid w:val="00B33D05"/>
    <w:rsid w:val="00B3542F"/>
    <w:rsid w:val="00B358E2"/>
    <w:rsid w:val="00B3636D"/>
    <w:rsid w:val="00B36D71"/>
    <w:rsid w:val="00B370F7"/>
    <w:rsid w:val="00B41C23"/>
    <w:rsid w:val="00B52E06"/>
    <w:rsid w:val="00B52F95"/>
    <w:rsid w:val="00B56E22"/>
    <w:rsid w:val="00B60DEE"/>
    <w:rsid w:val="00B61D7A"/>
    <w:rsid w:val="00B62775"/>
    <w:rsid w:val="00B63BAE"/>
    <w:rsid w:val="00B65630"/>
    <w:rsid w:val="00B6646D"/>
    <w:rsid w:val="00B711F8"/>
    <w:rsid w:val="00B71320"/>
    <w:rsid w:val="00B72A69"/>
    <w:rsid w:val="00B74685"/>
    <w:rsid w:val="00B76D88"/>
    <w:rsid w:val="00B771B2"/>
    <w:rsid w:val="00B83E2A"/>
    <w:rsid w:val="00B87245"/>
    <w:rsid w:val="00B8734B"/>
    <w:rsid w:val="00B87A5F"/>
    <w:rsid w:val="00B87D54"/>
    <w:rsid w:val="00B94CC7"/>
    <w:rsid w:val="00B979AC"/>
    <w:rsid w:val="00BA1353"/>
    <w:rsid w:val="00BA1F7A"/>
    <w:rsid w:val="00BA3D5E"/>
    <w:rsid w:val="00BA42FB"/>
    <w:rsid w:val="00BA443B"/>
    <w:rsid w:val="00BA7012"/>
    <w:rsid w:val="00BB0681"/>
    <w:rsid w:val="00BB2530"/>
    <w:rsid w:val="00BB5E73"/>
    <w:rsid w:val="00BB7022"/>
    <w:rsid w:val="00BB78F0"/>
    <w:rsid w:val="00BC34FA"/>
    <w:rsid w:val="00BC6D6F"/>
    <w:rsid w:val="00BD50A6"/>
    <w:rsid w:val="00BD60BF"/>
    <w:rsid w:val="00BE0510"/>
    <w:rsid w:val="00BE1EA7"/>
    <w:rsid w:val="00BE2A1A"/>
    <w:rsid w:val="00BE459B"/>
    <w:rsid w:val="00BE7AF6"/>
    <w:rsid w:val="00BF06F8"/>
    <w:rsid w:val="00BF0C7E"/>
    <w:rsid w:val="00BF11E2"/>
    <w:rsid w:val="00BF20DE"/>
    <w:rsid w:val="00BF315D"/>
    <w:rsid w:val="00BF3CDC"/>
    <w:rsid w:val="00BF54E7"/>
    <w:rsid w:val="00C02370"/>
    <w:rsid w:val="00C02695"/>
    <w:rsid w:val="00C0449B"/>
    <w:rsid w:val="00C10C4E"/>
    <w:rsid w:val="00C140B7"/>
    <w:rsid w:val="00C16372"/>
    <w:rsid w:val="00C20475"/>
    <w:rsid w:val="00C21320"/>
    <w:rsid w:val="00C22254"/>
    <w:rsid w:val="00C24A82"/>
    <w:rsid w:val="00C24B5A"/>
    <w:rsid w:val="00C2539E"/>
    <w:rsid w:val="00C268E9"/>
    <w:rsid w:val="00C31855"/>
    <w:rsid w:val="00C31CE1"/>
    <w:rsid w:val="00C3291A"/>
    <w:rsid w:val="00C32B54"/>
    <w:rsid w:val="00C3384F"/>
    <w:rsid w:val="00C34677"/>
    <w:rsid w:val="00C351F0"/>
    <w:rsid w:val="00C3580C"/>
    <w:rsid w:val="00C35EC5"/>
    <w:rsid w:val="00C363CD"/>
    <w:rsid w:val="00C37173"/>
    <w:rsid w:val="00C42960"/>
    <w:rsid w:val="00C43785"/>
    <w:rsid w:val="00C44D76"/>
    <w:rsid w:val="00C451EC"/>
    <w:rsid w:val="00C46DEF"/>
    <w:rsid w:val="00C471CA"/>
    <w:rsid w:val="00C50245"/>
    <w:rsid w:val="00C50AE7"/>
    <w:rsid w:val="00C548F6"/>
    <w:rsid w:val="00C56422"/>
    <w:rsid w:val="00C573FE"/>
    <w:rsid w:val="00C57634"/>
    <w:rsid w:val="00C62883"/>
    <w:rsid w:val="00C644B4"/>
    <w:rsid w:val="00C647E5"/>
    <w:rsid w:val="00C663F3"/>
    <w:rsid w:val="00C66435"/>
    <w:rsid w:val="00C67353"/>
    <w:rsid w:val="00C70284"/>
    <w:rsid w:val="00C71A7D"/>
    <w:rsid w:val="00C75C4D"/>
    <w:rsid w:val="00C77463"/>
    <w:rsid w:val="00C7796C"/>
    <w:rsid w:val="00C80CD7"/>
    <w:rsid w:val="00C85168"/>
    <w:rsid w:val="00C85750"/>
    <w:rsid w:val="00C85B99"/>
    <w:rsid w:val="00C91DCC"/>
    <w:rsid w:val="00C924BE"/>
    <w:rsid w:val="00C94550"/>
    <w:rsid w:val="00C9500A"/>
    <w:rsid w:val="00CA063E"/>
    <w:rsid w:val="00CA0DAA"/>
    <w:rsid w:val="00CA1B11"/>
    <w:rsid w:val="00CA2EBC"/>
    <w:rsid w:val="00CA393E"/>
    <w:rsid w:val="00CA74EE"/>
    <w:rsid w:val="00CA7673"/>
    <w:rsid w:val="00CB111A"/>
    <w:rsid w:val="00CB1767"/>
    <w:rsid w:val="00CB3409"/>
    <w:rsid w:val="00CB4329"/>
    <w:rsid w:val="00CB770E"/>
    <w:rsid w:val="00CB7AD2"/>
    <w:rsid w:val="00CC03DD"/>
    <w:rsid w:val="00CC6293"/>
    <w:rsid w:val="00CC7D56"/>
    <w:rsid w:val="00CD3DC0"/>
    <w:rsid w:val="00CD3EBD"/>
    <w:rsid w:val="00CE03F0"/>
    <w:rsid w:val="00CE0B47"/>
    <w:rsid w:val="00CE33CC"/>
    <w:rsid w:val="00CE5582"/>
    <w:rsid w:val="00CE61DC"/>
    <w:rsid w:val="00CE62D2"/>
    <w:rsid w:val="00CE7134"/>
    <w:rsid w:val="00CE7DB7"/>
    <w:rsid w:val="00CF29A7"/>
    <w:rsid w:val="00CF37F5"/>
    <w:rsid w:val="00CF3EF6"/>
    <w:rsid w:val="00CF5507"/>
    <w:rsid w:val="00CF5D6E"/>
    <w:rsid w:val="00D0073E"/>
    <w:rsid w:val="00D03C62"/>
    <w:rsid w:val="00D0577F"/>
    <w:rsid w:val="00D104A9"/>
    <w:rsid w:val="00D1127D"/>
    <w:rsid w:val="00D13359"/>
    <w:rsid w:val="00D152E0"/>
    <w:rsid w:val="00D1539A"/>
    <w:rsid w:val="00D15A3F"/>
    <w:rsid w:val="00D176DF"/>
    <w:rsid w:val="00D20620"/>
    <w:rsid w:val="00D20B06"/>
    <w:rsid w:val="00D214DE"/>
    <w:rsid w:val="00D21590"/>
    <w:rsid w:val="00D224EB"/>
    <w:rsid w:val="00D22692"/>
    <w:rsid w:val="00D25CC8"/>
    <w:rsid w:val="00D2756F"/>
    <w:rsid w:val="00D27AD8"/>
    <w:rsid w:val="00D30B50"/>
    <w:rsid w:val="00D331C3"/>
    <w:rsid w:val="00D34609"/>
    <w:rsid w:val="00D351CB"/>
    <w:rsid w:val="00D3583F"/>
    <w:rsid w:val="00D37731"/>
    <w:rsid w:val="00D40A20"/>
    <w:rsid w:val="00D40E1E"/>
    <w:rsid w:val="00D456D4"/>
    <w:rsid w:val="00D45ABC"/>
    <w:rsid w:val="00D5017C"/>
    <w:rsid w:val="00D50423"/>
    <w:rsid w:val="00D539D7"/>
    <w:rsid w:val="00D54670"/>
    <w:rsid w:val="00D61C86"/>
    <w:rsid w:val="00D63140"/>
    <w:rsid w:val="00D70D9F"/>
    <w:rsid w:val="00D736F2"/>
    <w:rsid w:val="00D76FB6"/>
    <w:rsid w:val="00D82A1B"/>
    <w:rsid w:val="00D8480C"/>
    <w:rsid w:val="00D877ED"/>
    <w:rsid w:val="00D93CE4"/>
    <w:rsid w:val="00D93DAF"/>
    <w:rsid w:val="00D9530D"/>
    <w:rsid w:val="00D96F4A"/>
    <w:rsid w:val="00DA6D4C"/>
    <w:rsid w:val="00DB31A5"/>
    <w:rsid w:val="00DB369C"/>
    <w:rsid w:val="00DB5975"/>
    <w:rsid w:val="00DB59EA"/>
    <w:rsid w:val="00DB6706"/>
    <w:rsid w:val="00DC26FC"/>
    <w:rsid w:val="00DC650B"/>
    <w:rsid w:val="00DD071B"/>
    <w:rsid w:val="00DD6011"/>
    <w:rsid w:val="00DE1FE5"/>
    <w:rsid w:val="00DE2536"/>
    <w:rsid w:val="00DE29F0"/>
    <w:rsid w:val="00DE6F44"/>
    <w:rsid w:val="00DE725B"/>
    <w:rsid w:val="00DF2EE6"/>
    <w:rsid w:val="00DF3D77"/>
    <w:rsid w:val="00DF72CB"/>
    <w:rsid w:val="00DF7411"/>
    <w:rsid w:val="00E00E1A"/>
    <w:rsid w:val="00E03E4D"/>
    <w:rsid w:val="00E108C7"/>
    <w:rsid w:val="00E11542"/>
    <w:rsid w:val="00E1297D"/>
    <w:rsid w:val="00E16336"/>
    <w:rsid w:val="00E201F6"/>
    <w:rsid w:val="00E31E2B"/>
    <w:rsid w:val="00E34A0F"/>
    <w:rsid w:val="00E34A3D"/>
    <w:rsid w:val="00E34FF5"/>
    <w:rsid w:val="00E3558B"/>
    <w:rsid w:val="00E36BB9"/>
    <w:rsid w:val="00E37ED1"/>
    <w:rsid w:val="00E403B8"/>
    <w:rsid w:val="00E4704C"/>
    <w:rsid w:val="00E51968"/>
    <w:rsid w:val="00E51CB6"/>
    <w:rsid w:val="00E54F7D"/>
    <w:rsid w:val="00E61F83"/>
    <w:rsid w:val="00E62EA4"/>
    <w:rsid w:val="00E63236"/>
    <w:rsid w:val="00E664F7"/>
    <w:rsid w:val="00E70FB6"/>
    <w:rsid w:val="00E71439"/>
    <w:rsid w:val="00E73BBB"/>
    <w:rsid w:val="00E74ABE"/>
    <w:rsid w:val="00E803D5"/>
    <w:rsid w:val="00E80A9E"/>
    <w:rsid w:val="00E86499"/>
    <w:rsid w:val="00E8718E"/>
    <w:rsid w:val="00E906A9"/>
    <w:rsid w:val="00E920AF"/>
    <w:rsid w:val="00E94226"/>
    <w:rsid w:val="00E96A8A"/>
    <w:rsid w:val="00EA16E8"/>
    <w:rsid w:val="00EA6110"/>
    <w:rsid w:val="00EA757B"/>
    <w:rsid w:val="00EA762F"/>
    <w:rsid w:val="00EA7D55"/>
    <w:rsid w:val="00EB1B6B"/>
    <w:rsid w:val="00EB59B7"/>
    <w:rsid w:val="00EB78D7"/>
    <w:rsid w:val="00EC1D9A"/>
    <w:rsid w:val="00EC23AF"/>
    <w:rsid w:val="00EC2BDA"/>
    <w:rsid w:val="00EC6200"/>
    <w:rsid w:val="00EC76BC"/>
    <w:rsid w:val="00ED2AB8"/>
    <w:rsid w:val="00EE04C7"/>
    <w:rsid w:val="00EE771A"/>
    <w:rsid w:val="00EF1CD5"/>
    <w:rsid w:val="00EF35A5"/>
    <w:rsid w:val="00EF50F5"/>
    <w:rsid w:val="00F00AD5"/>
    <w:rsid w:val="00F0142D"/>
    <w:rsid w:val="00F06393"/>
    <w:rsid w:val="00F071D1"/>
    <w:rsid w:val="00F1096D"/>
    <w:rsid w:val="00F118BD"/>
    <w:rsid w:val="00F171D4"/>
    <w:rsid w:val="00F21643"/>
    <w:rsid w:val="00F22287"/>
    <w:rsid w:val="00F22D31"/>
    <w:rsid w:val="00F26703"/>
    <w:rsid w:val="00F26B8C"/>
    <w:rsid w:val="00F303C5"/>
    <w:rsid w:val="00F31FA6"/>
    <w:rsid w:val="00F332B4"/>
    <w:rsid w:val="00F34333"/>
    <w:rsid w:val="00F36806"/>
    <w:rsid w:val="00F40294"/>
    <w:rsid w:val="00F43959"/>
    <w:rsid w:val="00F46298"/>
    <w:rsid w:val="00F47B76"/>
    <w:rsid w:val="00F54D8B"/>
    <w:rsid w:val="00F55C86"/>
    <w:rsid w:val="00F56A3A"/>
    <w:rsid w:val="00F62060"/>
    <w:rsid w:val="00F6798B"/>
    <w:rsid w:val="00F81567"/>
    <w:rsid w:val="00F84133"/>
    <w:rsid w:val="00F855C8"/>
    <w:rsid w:val="00F85D84"/>
    <w:rsid w:val="00F874B0"/>
    <w:rsid w:val="00F9183D"/>
    <w:rsid w:val="00F92F0D"/>
    <w:rsid w:val="00F96FF1"/>
    <w:rsid w:val="00F97071"/>
    <w:rsid w:val="00F97C5A"/>
    <w:rsid w:val="00FA070C"/>
    <w:rsid w:val="00FA2017"/>
    <w:rsid w:val="00FA499C"/>
    <w:rsid w:val="00FA6502"/>
    <w:rsid w:val="00FB37F8"/>
    <w:rsid w:val="00FB3BDC"/>
    <w:rsid w:val="00FB4A62"/>
    <w:rsid w:val="00FB60E1"/>
    <w:rsid w:val="00FB663C"/>
    <w:rsid w:val="00FC0217"/>
    <w:rsid w:val="00FC18AD"/>
    <w:rsid w:val="00FC1BA3"/>
    <w:rsid w:val="00FC4DCB"/>
    <w:rsid w:val="00FC73E8"/>
    <w:rsid w:val="00FD3837"/>
    <w:rsid w:val="00FD5C7E"/>
    <w:rsid w:val="00FD6778"/>
    <w:rsid w:val="00FD6F09"/>
    <w:rsid w:val="00FD719D"/>
    <w:rsid w:val="00FE0660"/>
    <w:rsid w:val="00FE5B72"/>
    <w:rsid w:val="00FE7E2F"/>
    <w:rsid w:val="00FF215A"/>
    <w:rsid w:val="00FF2D4B"/>
    <w:rsid w:val="00FF316F"/>
    <w:rsid w:val="00FF3664"/>
    <w:rsid w:val="00FF59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B8"/>
    <w:rPr>
      <w:sz w:val="24"/>
      <w:lang w:val="en-AU" w:eastAsia="en-GB"/>
    </w:rPr>
  </w:style>
  <w:style w:type="paragraph" w:styleId="1">
    <w:name w:val="heading 1"/>
    <w:basedOn w:val="a"/>
    <w:next w:val="a"/>
    <w:qFormat/>
    <w:rsid w:val="00ED2AB8"/>
    <w:pPr>
      <w:keepNext/>
      <w:outlineLvl w:val="0"/>
    </w:pPr>
    <w:rPr>
      <w:b/>
      <w:sz w:val="20"/>
    </w:rPr>
  </w:style>
  <w:style w:type="paragraph" w:styleId="2">
    <w:name w:val="heading 2"/>
    <w:basedOn w:val="a"/>
    <w:next w:val="a"/>
    <w:qFormat/>
    <w:rsid w:val="00ED2AB8"/>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2AB8"/>
    <w:pPr>
      <w:spacing w:before="120" w:after="120"/>
      <w:jc w:val="both"/>
    </w:pPr>
    <w:rPr>
      <w:b/>
      <w:sz w:val="16"/>
    </w:rPr>
  </w:style>
  <w:style w:type="paragraph" w:styleId="a4">
    <w:name w:val="Body Text"/>
    <w:basedOn w:val="a"/>
    <w:link w:val="Char"/>
    <w:rsid w:val="00ED2AB8"/>
    <w:pPr>
      <w:jc w:val="both"/>
    </w:pPr>
    <w:rPr>
      <w:sz w:val="20"/>
    </w:rPr>
  </w:style>
  <w:style w:type="paragraph" w:styleId="a5">
    <w:name w:val="Title"/>
    <w:basedOn w:val="a"/>
    <w:qFormat/>
    <w:rsid w:val="00ED2AB8"/>
    <w:pPr>
      <w:jc w:val="center"/>
    </w:pPr>
    <w:rPr>
      <w:b/>
      <w:sz w:val="36"/>
    </w:rPr>
  </w:style>
  <w:style w:type="paragraph" w:styleId="a6">
    <w:name w:val="Body Text Indent"/>
    <w:basedOn w:val="a"/>
    <w:rsid w:val="00ED2AB8"/>
    <w:pPr>
      <w:ind w:left="360"/>
    </w:pPr>
  </w:style>
  <w:style w:type="paragraph" w:styleId="a7">
    <w:name w:val="List Paragraph"/>
    <w:basedOn w:val="a"/>
    <w:uiPriority w:val="34"/>
    <w:qFormat/>
    <w:rsid w:val="00B21BA8"/>
    <w:pPr>
      <w:ind w:left="720"/>
    </w:pPr>
  </w:style>
  <w:style w:type="paragraph" w:styleId="a8">
    <w:name w:val="header"/>
    <w:basedOn w:val="a"/>
    <w:link w:val="Char0"/>
    <w:rsid w:val="00B370F7"/>
    <w:pPr>
      <w:tabs>
        <w:tab w:val="center" w:pos="4513"/>
        <w:tab w:val="right" w:pos="9026"/>
      </w:tabs>
    </w:pPr>
  </w:style>
  <w:style w:type="character" w:customStyle="1" w:styleId="Char0">
    <w:name w:val="머리글 Char"/>
    <w:link w:val="a8"/>
    <w:rsid w:val="00B370F7"/>
    <w:rPr>
      <w:sz w:val="24"/>
      <w:lang w:val="en-AU" w:eastAsia="en-GB"/>
    </w:rPr>
  </w:style>
  <w:style w:type="paragraph" w:styleId="a9">
    <w:name w:val="footer"/>
    <w:basedOn w:val="a"/>
    <w:link w:val="Char1"/>
    <w:rsid w:val="00B370F7"/>
    <w:pPr>
      <w:tabs>
        <w:tab w:val="center" w:pos="4513"/>
        <w:tab w:val="right" w:pos="9026"/>
      </w:tabs>
    </w:pPr>
  </w:style>
  <w:style w:type="character" w:customStyle="1" w:styleId="Char1">
    <w:name w:val="바닥글 Char"/>
    <w:link w:val="a9"/>
    <w:rsid w:val="00B370F7"/>
    <w:rPr>
      <w:sz w:val="24"/>
      <w:lang w:val="en-AU" w:eastAsia="en-GB"/>
    </w:rPr>
  </w:style>
  <w:style w:type="paragraph" w:styleId="aa">
    <w:name w:val="Balloon Text"/>
    <w:basedOn w:val="a"/>
    <w:link w:val="Char2"/>
    <w:uiPriority w:val="99"/>
    <w:rsid w:val="00250D41"/>
    <w:rPr>
      <w:rFonts w:ascii="Tahoma" w:hAnsi="Tahoma" w:cs="Tahoma"/>
      <w:sz w:val="16"/>
      <w:szCs w:val="16"/>
    </w:rPr>
  </w:style>
  <w:style w:type="character" w:customStyle="1" w:styleId="Char2">
    <w:name w:val="풍선 도움말 텍스트 Char"/>
    <w:basedOn w:val="a0"/>
    <w:link w:val="aa"/>
    <w:uiPriority w:val="99"/>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 w:type="paragraph" w:customStyle="1" w:styleId="ae">
    <w:name w:val="영어"/>
    <w:basedOn w:val="a"/>
    <w:rsid w:val="00627F8C"/>
    <w:pPr>
      <w:spacing w:before="100" w:beforeAutospacing="1" w:after="100" w:afterAutospacing="1"/>
    </w:pPr>
    <w:rPr>
      <w:rFonts w:ascii="굴림" w:eastAsia="굴림" w:hAnsi="굴림" w:cs="굴림"/>
      <w:szCs w:val="24"/>
      <w:lang w:val="en-US" w:eastAsia="ko-KR"/>
    </w:rPr>
  </w:style>
  <w:style w:type="paragraph" w:customStyle="1" w:styleId="s0">
    <w:name w:val="s0"/>
    <w:rsid w:val="001A2449"/>
    <w:pPr>
      <w:widowControl w:val="0"/>
      <w:autoSpaceDE w:val="0"/>
      <w:autoSpaceDN w:val="0"/>
      <w:adjustRightInd w:val="0"/>
    </w:pPr>
    <w:rPr>
      <w:rFonts w:ascii="바탕" w:eastAsia="바탕" w:hAnsi="맑은 고딕"/>
      <w:sz w:val="24"/>
      <w:szCs w:val="24"/>
      <w:lang w:val="en-US" w:eastAsia="ko-KR"/>
    </w:rPr>
  </w:style>
  <w:style w:type="character" w:customStyle="1" w:styleId="A50">
    <w:name w:val="A5"/>
    <w:uiPriority w:val="99"/>
    <w:rsid w:val="00B87A5F"/>
    <w:rPr>
      <w:rFonts w:cs="Frutiger 55 Roman"/>
      <w:color w:val="000000"/>
      <w:sz w:val="20"/>
      <w:szCs w:val="20"/>
    </w:rPr>
  </w:style>
  <w:style w:type="character" w:customStyle="1" w:styleId="Char">
    <w:name w:val="본문 Char"/>
    <w:basedOn w:val="a0"/>
    <w:link w:val="a4"/>
    <w:rsid w:val="00C21320"/>
    <w:rPr>
      <w:lang w:val="en-AU" w:eastAsia="en-GB"/>
    </w:rPr>
  </w:style>
  <w:style w:type="paragraph" w:styleId="af">
    <w:name w:val="Document Map"/>
    <w:basedOn w:val="a"/>
    <w:link w:val="Char3"/>
    <w:semiHidden/>
    <w:unhideWhenUsed/>
    <w:rsid w:val="009B1067"/>
    <w:rPr>
      <w:rFonts w:ascii="굴림" w:eastAsia="굴림"/>
      <w:sz w:val="18"/>
      <w:szCs w:val="18"/>
    </w:rPr>
  </w:style>
  <w:style w:type="character" w:customStyle="1" w:styleId="Char3">
    <w:name w:val="문서 구조 Char"/>
    <w:basedOn w:val="a0"/>
    <w:link w:val="af"/>
    <w:semiHidden/>
    <w:rsid w:val="009B1067"/>
    <w:rPr>
      <w:rFonts w:ascii="굴림" w:eastAsia="굴림"/>
      <w:sz w:val="18"/>
      <w:szCs w:val="18"/>
      <w:lang w:val="en-AU" w:eastAsia="en-GB"/>
    </w:rPr>
  </w:style>
</w:styles>
</file>

<file path=word/webSettings.xml><?xml version="1.0" encoding="utf-8"?>
<w:webSettings xmlns:r="http://schemas.openxmlformats.org/officeDocument/2006/relationships" xmlns:w="http://schemas.openxmlformats.org/wordprocessingml/2006/main">
  <w:divs>
    <w:div w:id="14369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0BB4-55A3-4C28-972D-4EEEFE39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160</TotalTime>
  <Pages>7</Pages>
  <Words>4035</Words>
  <Characters>23001</Characters>
  <Application>Microsoft Office Word</Application>
  <DocSecurity>0</DocSecurity>
  <Lines>191</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26983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kogas</cp:lastModifiedBy>
  <cp:revision>13</cp:revision>
  <cp:lastPrinted>2016-08-13T10:12:00Z</cp:lastPrinted>
  <dcterms:created xsi:type="dcterms:W3CDTF">2016-08-05T06:41:00Z</dcterms:created>
  <dcterms:modified xsi:type="dcterms:W3CDTF">2016-08-13T10:29:00Z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