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26041" w14:textId="01426DB7" w:rsidR="005F2C46" w:rsidRDefault="00E800E6" w:rsidP="00E800E6">
      <w:pPr>
        <w:pStyle w:val="a5"/>
      </w:pPr>
      <w:r>
        <w:t xml:space="preserve">Establishment of </w:t>
      </w:r>
      <w:r w:rsidR="00EC4565">
        <w:t>Hydrocarbon</w:t>
      </w:r>
      <w:r>
        <w:t xml:space="preserve"> Flow Traceability for a </w:t>
      </w:r>
      <w:r w:rsidR="00982ADB">
        <w:t>L</w:t>
      </w:r>
      <w:r w:rsidR="000748AA">
        <w:t xml:space="preserve">arge </w:t>
      </w:r>
      <w:r w:rsidR="004C392D">
        <w:t>Ball</w:t>
      </w:r>
      <w:r w:rsidR="000748AA">
        <w:t xml:space="preserve"> </w:t>
      </w:r>
      <w:r w:rsidR="00982ADB">
        <w:t>P</w:t>
      </w:r>
      <w:r w:rsidR="000748AA">
        <w:t xml:space="preserve">rover </w:t>
      </w:r>
      <w:r w:rsidR="00ED7CAB">
        <w:t xml:space="preserve">by </w:t>
      </w:r>
      <w:r w:rsidR="00982ADB">
        <w:t>U</w:t>
      </w:r>
      <w:r w:rsidR="000748AA" w:rsidRPr="000748AA">
        <w:t xml:space="preserve">sing </w:t>
      </w:r>
      <w:r w:rsidR="00982ADB">
        <w:t>F</w:t>
      </w:r>
      <w:r w:rsidR="000635CC">
        <w:t>lowmeter</w:t>
      </w:r>
      <w:r w:rsidR="00C34F39">
        <w:t xml:space="preserve">s </w:t>
      </w:r>
      <w:r w:rsidR="002F6F3A">
        <w:rPr>
          <w:rFonts w:hint="eastAsia"/>
          <w:lang w:eastAsia="ja-JP"/>
        </w:rPr>
        <w:t>i</w:t>
      </w:r>
      <w:r w:rsidR="002F6F3A">
        <w:rPr>
          <w:lang w:eastAsia="ja-JP"/>
        </w:rPr>
        <w:t>nstalled</w:t>
      </w:r>
      <w:r w:rsidR="004C392D">
        <w:rPr>
          <w:lang w:eastAsia="ja-JP"/>
        </w:rPr>
        <w:t xml:space="preserve"> </w:t>
      </w:r>
      <w:r w:rsidR="00C34F39">
        <w:t xml:space="preserve">in </w:t>
      </w:r>
      <w:r w:rsidR="00982ADB">
        <w:t>P</w:t>
      </w:r>
      <w:r w:rsidR="00751634">
        <w:t>arallel</w:t>
      </w:r>
    </w:p>
    <w:p w14:paraId="71335D4D" w14:textId="77777777" w:rsidR="005F2C46" w:rsidRPr="00ED7CAB" w:rsidRDefault="005F2C46"/>
    <w:p w14:paraId="64BDB6B3" w14:textId="4E3C21DE" w:rsidR="00275B6C" w:rsidRDefault="00275B6C" w:rsidP="00D13359">
      <w:pPr>
        <w:pStyle w:val="a4"/>
        <w:jc w:val="center"/>
        <w:rPr>
          <w:b/>
          <w:sz w:val="24"/>
        </w:rPr>
      </w:pPr>
      <w:r>
        <w:rPr>
          <w:b/>
          <w:sz w:val="24"/>
        </w:rPr>
        <w:t>T. Shimada</w:t>
      </w:r>
      <w:r w:rsidR="000635CC" w:rsidRPr="00D13359">
        <w:rPr>
          <w:b/>
          <w:sz w:val="24"/>
          <w:vertAlign w:val="superscript"/>
        </w:rPr>
        <w:t>1</w:t>
      </w:r>
      <w:r>
        <w:rPr>
          <w:b/>
          <w:sz w:val="24"/>
        </w:rPr>
        <w:t>, R. Doihara</w:t>
      </w:r>
      <w:r w:rsidR="00982ADB">
        <w:rPr>
          <w:b/>
          <w:sz w:val="24"/>
          <w:vertAlign w:val="superscript"/>
        </w:rPr>
        <w:t>1</w:t>
      </w:r>
      <w:r>
        <w:rPr>
          <w:b/>
          <w:sz w:val="24"/>
        </w:rPr>
        <w:t>, Y. Terao</w:t>
      </w:r>
      <w:r w:rsidR="00982ADB">
        <w:rPr>
          <w:rFonts w:hint="eastAsia"/>
          <w:b/>
          <w:sz w:val="24"/>
          <w:vertAlign w:val="superscript"/>
          <w:lang w:eastAsia="ja-JP"/>
        </w:rPr>
        <w:t>1</w:t>
      </w:r>
      <w:r>
        <w:rPr>
          <w:b/>
          <w:sz w:val="24"/>
        </w:rPr>
        <w:t>, Y. Ito</w:t>
      </w:r>
      <w:r w:rsidR="00982ADB">
        <w:rPr>
          <w:b/>
          <w:sz w:val="24"/>
          <w:vertAlign w:val="superscript"/>
        </w:rPr>
        <w:t>2</w:t>
      </w:r>
      <w:r>
        <w:rPr>
          <w:b/>
          <w:sz w:val="24"/>
        </w:rPr>
        <w:t>, S.</w:t>
      </w:r>
      <w:r w:rsidR="004C392D">
        <w:rPr>
          <w:b/>
          <w:sz w:val="24"/>
        </w:rPr>
        <w:t xml:space="preserve"> </w:t>
      </w:r>
      <w:r>
        <w:rPr>
          <w:b/>
          <w:sz w:val="24"/>
        </w:rPr>
        <w:t>Shiratori</w:t>
      </w:r>
      <w:r w:rsidR="00982ADB">
        <w:rPr>
          <w:b/>
          <w:sz w:val="24"/>
          <w:vertAlign w:val="superscript"/>
        </w:rPr>
        <w:t>2</w:t>
      </w:r>
    </w:p>
    <w:p w14:paraId="2716B9F9" w14:textId="77777777" w:rsidR="005F2C46" w:rsidRPr="00982ADB" w:rsidRDefault="005F2C46">
      <w:pPr>
        <w:jc w:val="center"/>
        <w:rPr>
          <w:i/>
          <w:sz w:val="22"/>
        </w:rPr>
      </w:pPr>
    </w:p>
    <w:p w14:paraId="2DE94E83" w14:textId="25A62F5F" w:rsidR="00D13359" w:rsidRPr="00D13359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  <w:vertAlign w:val="superscript"/>
        </w:rPr>
        <w:t>1</w:t>
      </w:r>
      <w:r w:rsidR="00275B6C" w:rsidRPr="00275B6C">
        <w:rPr>
          <w:i/>
          <w:sz w:val="20"/>
        </w:rPr>
        <w:t>National Metrology Institute of Japan, AIST</w:t>
      </w:r>
      <w:r w:rsidR="00275B6C">
        <w:rPr>
          <w:i/>
          <w:sz w:val="20"/>
        </w:rPr>
        <w:t xml:space="preserve">, </w:t>
      </w:r>
      <w:r w:rsidR="00982ADB">
        <w:rPr>
          <w:i/>
          <w:sz w:val="20"/>
        </w:rPr>
        <w:t xml:space="preserve">1-1-1 </w:t>
      </w:r>
      <w:proofErr w:type="spellStart"/>
      <w:r w:rsidR="00982ADB">
        <w:rPr>
          <w:i/>
          <w:sz w:val="20"/>
        </w:rPr>
        <w:t>Umezono</w:t>
      </w:r>
      <w:proofErr w:type="spellEnd"/>
      <w:r w:rsidR="00275B6C">
        <w:rPr>
          <w:i/>
          <w:sz w:val="20"/>
        </w:rPr>
        <w:t>, Tsukuba, Japan</w:t>
      </w:r>
    </w:p>
    <w:p w14:paraId="6AEEB17F" w14:textId="0469DC8D" w:rsidR="00275B6C" w:rsidRDefault="00982ADB" w:rsidP="00275B6C">
      <w:pPr>
        <w:jc w:val="center"/>
        <w:rPr>
          <w:i/>
          <w:sz w:val="20"/>
        </w:rPr>
      </w:pPr>
      <w:r>
        <w:rPr>
          <w:i/>
          <w:sz w:val="20"/>
          <w:vertAlign w:val="superscript"/>
        </w:rPr>
        <w:t>2</w:t>
      </w:r>
      <w:r w:rsidR="00275B6C" w:rsidRPr="00275B6C">
        <w:rPr>
          <w:i/>
          <w:sz w:val="20"/>
        </w:rPr>
        <w:t xml:space="preserve"> </w:t>
      </w:r>
      <w:r w:rsidR="00275B6C">
        <w:rPr>
          <w:i/>
          <w:sz w:val="20"/>
        </w:rPr>
        <w:t>OVAL Corporation, Tokyo, Japan</w:t>
      </w:r>
      <w:r w:rsidR="00275B6C" w:rsidRPr="00D13359">
        <w:rPr>
          <w:i/>
          <w:sz w:val="20"/>
        </w:rPr>
        <w:t xml:space="preserve"> </w:t>
      </w:r>
    </w:p>
    <w:p w14:paraId="470D4AAA" w14:textId="7A7641D1" w:rsidR="005F2C46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</w:rPr>
        <w:t xml:space="preserve">E-mail (corresponding author): </w:t>
      </w:r>
      <w:r w:rsidR="00275B6C" w:rsidRPr="00275B6C">
        <w:rPr>
          <w:i/>
          <w:sz w:val="20"/>
        </w:rPr>
        <w:t>t-shimada@aist.go.jp</w:t>
      </w:r>
      <w:bookmarkStart w:id="0" w:name="_GoBack"/>
      <w:bookmarkEnd w:id="0"/>
    </w:p>
    <w:p w14:paraId="63F63D16" w14:textId="77777777" w:rsidR="005F2C46" w:rsidRDefault="00247929">
      <w:r>
        <w:pict w14:anchorId="3F975536">
          <v:rect id="_x0000_i1025" style="width:0;height:1.5pt" o:hralign="center" o:hrstd="t" o:hr="t" fillcolor="gray" stroked="f"/>
        </w:pict>
      </w:r>
    </w:p>
    <w:p w14:paraId="1ED2099E" w14:textId="5F8F37FA" w:rsidR="00391500" w:rsidRPr="0095724C" w:rsidRDefault="000748AA" w:rsidP="00737D34">
      <w:pPr>
        <w:jc w:val="both"/>
        <w:rPr>
          <w:szCs w:val="24"/>
        </w:rPr>
      </w:pPr>
      <w:r w:rsidRPr="000748AA">
        <w:rPr>
          <w:szCs w:val="24"/>
        </w:rPr>
        <w:t xml:space="preserve">A large ball prover for </w:t>
      </w:r>
      <w:r w:rsidR="00EC4565">
        <w:rPr>
          <w:szCs w:val="24"/>
        </w:rPr>
        <w:t>hydrocarbon</w:t>
      </w:r>
      <w:r w:rsidRPr="000748AA">
        <w:rPr>
          <w:szCs w:val="24"/>
        </w:rPr>
        <w:t xml:space="preserve"> flow measurement has been calibrated </w:t>
      </w:r>
      <w:r w:rsidR="002F6F3A">
        <w:rPr>
          <w:szCs w:val="24"/>
        </w:rPr>
        <w:t>over</w:t>
      </w:r>
      <w:r w:rsidR="00A33F69">
        <w:rPr>
          <w:szCs w:val="24"/>
        </w:rPr>
        <w:t xml:space="preserve"> the </w:t>
      </w:r>
      <w:r w:rsidR="002F6F3A">
        <w:rPr>
          <w:szCs w:val="24"/>
        </w:rPr>
        <w:t xml:space="preserve">actual operating </w:t>
      </w:r>
      <w:r w:rsidR="000635CC" w:rsidRPr="000748AA">
        <w:rPr>
          <w:szCs w:val="24"/>
        </w:rPr>
        <w:t xml:space="preserve">flow rate </w:t>
      </w:r>
      <w:r w:rsidR="002F6F3A">
        <w:rPr>
          <w:szCs w:val="24"/>
        </w:rPr>
        <w:t xml:space="preserve">range </w:t>
      </w:r>
      <w:r w:rsidRPr="000748AA">
        <w:rPr>
          <w:szCs w:val="24"/>
        </w:rPr>
        <w:t xml:space="preserve">by using </w:t>
      </w:r>
      <w:r w:rsidR="000635CC">
        <w:rPr>
          <w:szCs w:val="24"/>
        </w:rPr>
        <w:t>a standard flowmeter and a positive displacement flowmeter</w:t>
      </w:r>
      <w:r w:rsidR="002F6F3A">
        <w:rPr>
          <w:szCs w:val="24"/>
        </w:rPr>
        <w:t xml:space="preserve"> installed</w:t>
      </w:r>
      <w:r w:rsidR="00A33F69">
        <w:rPr>
          <w:szCs w:val="24"/>
        </w:rPr>
        <w:t xml:space="preserve"> in parallel</w:t>
      </w:r>
      <w:r w:rsidRPr="000748AA">
        <w:rPr>
          <w:szCs w:val="24"/>
        </w:rPr>
        <w:t xml:space="preserve">. The </w:t>
      </w:r>
      <w:r w:rsidR="002F6F3A">
        <w:rPr>
          <w:szCs w:val="24"/>
        </w:rPr>
        <w:t xml:space="preserve">operating </w:t>
      </w:r>
      <w:r w:rsidRPr="000748AA">
        <w:rPr>
          <w:szCs w:val="24"/>
        </w:rPr>
        <w:t xml:space="preserve">flow range of the ball prover is </w:t>
      </w:r>
      <w:r w:rsidR="002F6F3A">
        <w:rPr>
          <w:szCs w:val="24"/>
        </w:rPr>
        <w:t>from</w:t>
      </w:r>
      <w:r w:rsidR="002F6F3A" w:rsidRPr="000748AA">
        <w:rPr>
          <w:szCs w:val="24"/>
        </w:rPr>
        <w:t xml:space="preserve"> </w:t>
      </w:r>
      <w:r w:rsidRPr="000748AA">
        <w:rPr>
          <w:szCs w:val="24"/>
        </w:rPr>
        <w:t>100 m</w:t>
      </w:r>
      <w:r w:rsidRPr="000635CC">
        <w:rPr>
          <w:szCs w:val="24"/>
          <w:vertAlign w:val="superscript"/>
        </w:rPr>
        <w:t>3</w:t>
      </w:r>
      <w:r w:rsidRPr="000748AA">
        <w:rPr>
          <w:szCs w:val="24"/>
        </w:rPr>
        <w:t xml:space="preserve">/h </w:t>
      </w:r>
      <w:r w:rsidR="002F6F3A">
        <w:rPr>
          <w:szCs w:val="24"/>
        </w:rPr>
        <w:t>to</w:t>
      </w:r>
      <w:r w:rsidR="002F6F3A" w:rsidRPr="000748AA">
        <w:rPr>
          <w:szCs w:val="24"/>
        </w:rPr>
        <w:t xml:space="preserve"> </w:t>
      </w:r>
      <w:r w:rsidRPr="000748AA">
        <w:rPr>
          <w:szCs w:val="24"/>
        </w:rPr>
        <w:t>1800 m</w:t>
      </w:r>
      <w:r w:rsidRPr="000635CC">
        <w:rPr>
          <w:szCs w:val="24"/>
          <w:vertAlign w:val="superscript"/>
        </w:rPr>
        <w:t>3</w:t>
      </w:r>
      <w:r w:rsidRPr="000748AA">
        <w:rPr>
          <w:szCs w:val="24"/>
        </w:rPr>
        <w:t>/h</w:t>
      </w:r>
      <w:r w:rsidR="00391500">
        <w:rPr>
          <w:szCs w:val="24"/>
        </w:rPr>
        <w:t>,</w:t>
      </w:r>
      <w:r w:rsidRPr="000748AA">
        <w:rPr>
          <w:szCs w:val="24"/>
        </w:rPr>
        <w:t xml:space="preserve"> and its volume is 10 m</w:t>
      </w:r>
      <w:r w:rsidRPr="000635CC">
        <w:rPr>
          <w:szCs w:val="24"/>
          <w:vertAlign w:val="superscript"/>
        </w:rPr>
        <w:t>3</w:t>
      </w:r>
      <w:r w:rsidRPr="000748AA">
        <w:rPr>
          <w:szCs w:val="24"/>
        </w:rPr>
        <w:t xml:space="preserve">. The </w:t>
      </w:r>
      <w:r w:rsidR="000635CC">
        <w:rPr>
          <w:szCs w:val="24"/>
        </w:rPr>
        <w:t>standard flowmeter</w:t>
      </w:r>
      <w:r w:rsidR="00A33F69">
        <w:rPr>
          <w:szCs w:val="24"/>
        </w:rPr>
        <w:t xml:space="preserve">, of which </w:t>
      </w:r>
      <w:r w:rsidR="00391500">
        <w:rPr>
          <w:szCs w:val="24"/>
        </w:rPr>
        <w:t xml:space="preserve">maximum </w:t>
      </w:r>
      <w:r w:rsidR="00A33F69">
        <w:rPr>
          <w:szCs w:val="24"/>
        </w:rPr>
        <w:t xml:space="preserve">flow rate is 300 </w:t>
      </w:r>
      <w:r w:rsidR="00A33F69" w:rsidRPr="000748AA">
        <w:rPr>
          <w:szCs w:val="24"/>
        </w:rPr>
        <w:t>m</w:t>
      </w:r>
      <w:r w:rsidR="00A33F69" w:rsidRPr="000635CC">
        <w:rPr>
          <w:szCs w:val="24"/>
          <w:vertAlign w:val="superscript"/>
        </w:rPr>
        <w:t>3</w:t>
      </w:r>
      <w:r w:rsidR="00A33F69" w:rsidRPr="000748AA">
        <w:rPr>
          <w:szCs w:val="24"/>
        </w:rPr>
        <w:t>/h</w:t>
      </w:r>
      <w:r w:rsidR="00A33F69">
        <w:rPr>
          <w:szCs w:val="24"/>
        </w:rPr>
        <w:t>,</w:t>
      </w:r>
      <w:r w:rsidR="000635CC">
        <w:rPr>
          <w:szCs w:val="24"/>
        </w:rPr>
        <w:t xml:space="preserve"> was </w:t>
      </w:r>
      <w:r w:rsidR="00A33F69">
        <w:rPr>
          <w:szCs w:val="24"/>
        </w:rPr>
        <w:t xml:space="preserve">calibrated at NMIJ in order to be </w:t>
      </w:r>
      <w:r w:rsidRPr="000748AA">
        <w:rPr>
          <w:szCs w:val="24"/>
        </w:rPr>
        <w:t>traceable to national standard</w:t>
      </w:r>
      <w:r w:rsidR="00A33F69">
        <w:rPr>
          <w:szCs w:val="24"/>
        </w:rPr>
        <w:t>.</w:t>
      </w:r>
      <w:r w:rsidRPr="000748AA">
        <w:rPr>
          <w:szCs w:val="24"/>
        </w:rPr>
        <w:t xml:space="preserve"> </w:t>
      </w:r>
      <w:r w:rsidR="00391500">
        <w:rPr>
          <w:szCs w:val="24"/>
        </w:rPr>
        <w:t xml:space="preserve">The calibrated flow rates for the </w:t>
      </w:r>
      <w:r w:rsidR="004C392D">
        <w:rPr>
          <w:szCs w:val="24"/>
        </w:rPr>
        <w:t>ball</w:t>
      </w:r>
      <w:r w:rsidR="00391500">
        <w:rPr>
          <w:szCs w:val="24"/>
        </w:rPr>
        <w:t xml:space="preserve"> prover were expanded from 300 </w:t>
      </w:r>
      <w:r w:rsidR="00391500" w:rsidRPr="000748AA">
        <w:rPr>
          <w:szCs w:val="24"/>
        </w:rPr>
        <w:t>m</w:t>
      </w:r>
      <w:r w:rsidR="00391500" w:rsidRPr="000635CC">
        <w:rPr>
          <w:szCs w:val="24"/>
          <w:vertAlign w:val="superscript"/>
        </w:rPr>
        <w:t>3</w:t>
      </w:r>
      <w:r w:rsidR="00391500" w:rsidRPr="000748AA">
        <w:rPr>
          <w:szCs w:val="24"/>
        </w:rPr>
        <w:t>/h</w:t>
      </w:r>
      <w:r w:rsidR="00391500">
        <w:rPr>
          <w:szCs w:val="24"/>
        </w:rPr>
        <w:t xml:space="preserve"> to </w:t>
      </w:r>
      <w:r w:rsidR="00391500" w:rsidRPr="000748AA">
        <w:rPr>
          <w:szCs w:val="24"/>
        </w:rPr>
        <w:t>1800 m</w:t>
      </w:r>
      <w:r w:rsidR="00391500" w:rsidRPr="000635CC">
        <w:rPr>
          <w:szCs w:val="24"/>
          <w:vertAlign w:val="superscript"/>
        </w:rPr>
        <w:t>3</w:t>
      </w:r>
      <w:r w:rsidR="00391500" w:rsidRPr="000748AA">
        <w:rPr>
          <w:szCs w:val="24"/>
        </w:rPr>
        <w:t xml:space="preserve">/h </w:t>
      </w:r>
      <w:r w:rsidR="00391500">
        <w:rPr>
          <w:szCs w:val="24"/>
        </w:rPr>
        <w:t xml:space="preserve">by the standard flowmeter and the PD meter </w:t>
      </w:r>
      <w:r w:rsidR="002F6F3A">
        <w:rPr>
          <w:szCs w:val="24"/>
        </w:rPr>
        <w:t xml:space="preserve">installed </w:t>
      </w:r>
      <w:r w:rsidR="00391500">
        <w:rPr>
          <w:szCs w:val="24"/>
        </w:rPr>
        <w:t>in parallel. As a results</w:t>
      </w:r>
      <w:r w:rsidR="00D03BEF">
        <w:rPr>
          <w:szCs w:val="24"/>
        </w:rPr>
        <w:t>,</w:t>
      </w:r>
      <w:r w:rsidR="00391500">
        <w:rPr>
          <w:szCs w:val="24"/>
        </w:rPr>
        <w:t xml:space="preserve"> the calibration factors for the </w:t>
      </w:r>
      <w:r w:rsidR="004C392D">
        <w:rPr>
          <w:szCs w:val="24"/>
        </w:rPr>
        <w:t>ball</w:t>
      </w:r>
      <w:r w:rsidR="00391500">
        <w:rPr>
          <w:szCs w:val="24"/>
        </w:rPr>
        <w:t xml:space="preserve"> prover were obtained at all </w:t>
      </w:r>
      <w:r w:rsidR="002F6F3A">
        <w:rPr>
          <w:szCs w:val="24"/>
        </w:rPr>
        <w:t xml:space="preserve">operating </w:t>
      </w:r>
      <w:r w:rsidR="00391500">
        <w:rPr>
          <w:szCs w:val="24"/>
        </w:rPr>
        <w:t>flow range. T</w:t>
      </w:r>
      <w:r w:rsidR="00391500" w:rsidRPr="000748AA">
        <w:rPr>
          <w:szCs w:val="24"/>
        </w:rPr>
        <w:t xml:space="preserve">he </w:t>
      </w:r>
      <w:r w:rsidR="006D26DB">
        <w:rPr>
          <w:szCs w:val="24"/>
        </w:rPr>
        <w:t xml:space="preserve">deviation </w:t>
      </w:r>
      <w:r w:rsidR="00391500" w:rsidRPr="000748AA">
        <w:rPr>
          <w:szCs w:val="24"/>
        </w:rPr>
        <w:t xml:space="preserve">of the calibration factors </w:t>
      </w:r>
      <w:r w:rsidR="00391500">
        <w:rPr>
          <w:szCs w:val="24"/>
        </w:rPr>
        <w:t xml:space="preserve">against flow rates </w:t>
      </w:r>
      <w:r w:rsidR="00D03BEF">
        <w:rPr>
          <w:szCs w:val="24"/>
        </w:rPr>
        <w:t>was</w:t>
      </w:r>
      <w:r w:rsidR="00391500" w:rsidRPr="000748AA">
        <w:rPr>
          <w:szCs w:val="24"/>
        </w:rPr>
        <w:t xml:space="preserve"> less than 0.0</w:t>
      </w:r>
      <w:r w:rsidR="00F42C8E">
        <w:rPr>
          <w:szCs w:val="24"/>
        </w:rPr>
        <w:t>5</w:t>
      </w:r>
      <w:r w:rsidR="00391500" w:rsidRPr="000748AA">
        <w:rPr>
          <w:szCs w:val="24"/>
        </w:rPr>
        <w:t xml:space="preserve"> %</w:t>
      </w:r>
      <w:r w:rsidR="00540D95">
        <w:rPr>
          <w:szCs w:val="24"/>
        </w:rPr>
        <w:t xml:space="preserve">, indicating </w:t>
      </w:r>
      <w:r w:rsidR="00D03BEF">
        <w:rPr>
          <w:szCs w:val="24"/>
        </w:rPr>
        <w:t>good linearity of the prover</w:t>
      </w:r>
      <w:r w:rsidR="00391500" w:rsidRPr="000748AA">
        <w:rPr>
          <w:szCs w:val="24"/>
        </w:rPr>
        <w:t>.</w:t>
      </w:r>
      <w:r w:rsidR="00391500">
        <w:rPr>
          <w:szCs w:val="24"/>
        </w:rPr>
        <w:t xml:space="preserve"> </w:t>
      </w:r>
      <w:r w:rsidRPr="000748AA">
        <w:rPr>
          <w:szCs w:val="24"/>
        </w:rPr>
        <w:t>The detailed uncertainty analysis was carried out, resulting the uncertainty of the calibration factor</w:t>
      </w:r>
      <w:r w:rsidR="00D03BEF">
        <w:rPr>
          <w:szCs w:val="24"/>
        </w:rPr>
        <w:t>s</w:t>
      </w:r>
      <w:r w:rsidRPr="000748AA">
        <w:rPr>
          <w:szCs w:val="24"/>
        </w:rPr>
        <w:t xml:space="preserve"> of the ball prover </w:t>
      </w:r>
      <w:r w:rsidR="00D03BEF">
        <w:rPr>
          <w:szCs w:val="24"/>
        </w:rPr>
        <w:t>were</w:t>
      </w:r>
      <w:r w:rsidRPr="000748AA">
        <w:rPr>
          <w:szCs w:val="24"/>
        </w:rPr>
        <w:t xml:space="preserve"> </w:t>
      </w:r>
      <w:r w:rsidR="00DD3593">
        <w:rPr>
          <w:szCs w:val="24"/>
        </w:rPr>
        <w:t xml:space="preserve">evaluated to be </w:t>
      </w:r>
      <w:r w:rsidRPr="000748AA">
        <w:rPr>
          <w:szCs w:val="24"/>
        </w:rPr>
        <w:t>less than 0.</w:t>
      </w:r>
      <w:r w:rsidR="002C4737">
        <w:rPr>
          <w:szCs w:val="24"/>
        </w:rPr>
        <w:t>09</w:t>
      </w:r>
      <w:r w:rsidRPr="000748AA">
        <w:rPr>
          <w:szCs w:val="24"/>
        </w:rPr>
        <w:t xml:space="preserve"> %</w:t>
      </w:r>
      <w:r w:rsidR="00391500">
        <w:rPr>
          <w:szCs w:val="24"/>
        </w:rPr>
        <w:t>.</w:t>
      </w:r>
      <w:r w:rsidRPr="000748AA">
        <w:rPr>
          <w:szCs w:val="24"/>
        </w:rPr>
        <w:t xml:space="preserve"> </w:t>
      </w:r>
      <w:r w:rsidR="00C34F39">
        <w:rPr>
          <w:szCs w:val="24"/>
        </w:rPr>
        <w:t xml:space="preserve">Furthermore the three flowmeters calibrated at NMIJ were </w:t>
      </w:r>
      <w:r w:rsidR="002F6F3A">
        <w:rPr>
          <w:szCs w:val="24"/>
        </w:rPr>
        <w:t>mounted in para</w:t>
      </w:r>
      <w:r w:rsidR="0095724C">
        <w:rPr>
          <w:szCs w:val="24"/>
        </w:rPr>
        <w:t>ll</w:t>
      </w:r>
      <w:r w:rsidR="002F6F3A">
        <w:rPr>
          <w:szCs w:val="24"/>
        </w:rPr>
        <w:t xml:space="preserve">el </w:t>
      </w:r>
      <w:r w:rsidR="0095724C">
        <w:rPr>
          <w:szCs w:val="24"/>
        </w:rPr>
        <w:t xml:space="preserve">and </w:t>
      </w:r>
      <w:r w:rsidR="00C34F39">
        <w:rPr>
          <w:szCs w:val="24"/>
        </w:rPr>
        <w:t>calibrated by the ball prover</w:t>
      </w:r>
      <w:r w:rsidR="0095724C">
        <w:rPr>
          <w:szCs w:val="24"/>
        </w:rPr>
        <w:t xml:space="preserve"> simultaneously</w:t>
      </w:r>
      <w:r w:rsidR="00C34F39">
        <w:rPr>
          <w:szCs w:val="24"/>
        </w:rPr>
        <w:t xml:space="preserve"> in order to confirm the calibration results. </w:t>
      </w:r>
    </w:p>
    <w:p w14:paraId="34DE7C2F" w14:textId="7A9D7F67" w:rsidR="00EA6110" w:rsidRDefault="00247929" w:rsidP="00737D34">
      <w:pPr>
        <w:sectPr w:rsidR="00EA6110" w:rsidSect="00A86C33">
          <w:footerReference w:type="default" r:id="rId8"/>
          <w:pgSz w:w="11906" w:h="16838"/>
          <w:pgMar w:top="1440" w:right="1077" w:bottom="1440" w:left="1077" w:header="720" w:footer="720" w:gutter="0"/>
          <w:cols w:space="720"/>
        </w:sectPr>
      </w:pPr>
      <w:r>
        <w:pict w14:anchorId="2BACD83A">
          <v:rect id="_x0000_i1026" style="width:0;height:1.5pt" o:hralign="center" o:hrstd="t" o:hr="t" fillcolor="gray" stroked="f"/>
        </w:pict>
      </w:r>
    </w:p>
    <w:p w14:paraId="5AB42BCC" w14:textId="51B48EB2" w:rsidR="00B21BA8" w:rsidRDefault="00B21BA8" w:rsidP="00737D34">
      <w:pPr>
        <w:pStyle w:val="a4"/>
        <w:tabs>
          <w:tab w:val="center" w:pos="2268"/>
          <w:tab w:val="right" w:pos="4536"/>
        </w:tabs>
      </w:pPr>
    </w:p>
    <w:p w14:paraId="4D01228D" w14:textId="77777777" w:rsidR="005F2C46" w:rsidRDefault="005F2C46">
      <w:pPr>
        <w:pStyle w:val="a4"/>
      </w:pPr>
    </w:p>
    <w:sectPr w:rsidR="005F2C46" w:rsidSect="00A86C33">
      <w:footerReference w:type="default" r:id="rId9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F271D" w14:textId="77777777" w:rsidR="00247929" w:rsidRDefault="00247929" w:rsidP="00B370F7">
      <w:r>
        <w:separator/>
      </w:r>
    </w:p>
  </w:endnote>
  <w:endnote w:type="continuationSeparator" w:id="0">
    <w:p w14:paraId="553691B9" w14:textId="77777777" w:rsidR="00247929" w:rsidRDefault="00247929" w:rsidP="00B3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7BE4E" w14:textId="7D59BBBF" w:rsidR="00B370F7" w:rsidRPr="00B370F7" w:rsidRDefault="005C07BE" w:rsidP="005C07BE">
    <w:pPr>
      <w:pStyle w:val="aa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</w:t>
    </w:r>
    <w:r w:rsidR="00B370F7">
      <w:rPr>
        <w:sz w:val="20"/>
      </w:rPr>
      <w:t xml:space="preserve">, </w:t>
    </w:r>
    <w:r>
      <w:rPr>
        <w:sz w:val="20"/>
      </w:rPr>
      <w:t>Sydney</w:t>
    </w:r>
    <w:r w:rsidR="00B370F7">
      <w:rPr>
        <w:sz w:val="20"/>
      </w:rPr>
      <w:t xml:space="preserve">, </w:t>
    </w:r>
    <w:r>
      <w:rPr>
        <w:sz w:val="20"/>
      </w:rPr>
      <w:t>Australia</w:t>
    </w:r>
    <w:r w:rsidR="00B370F7">
      <w:rPr>
        <w:sz w:val="20"/>
      </w:rPr>
      <w:t xml:space="preserve">, </w:t>
    </w:r>
    <w:r>
      <w:rPr>
        <w:sz w:val="20"/>
      </w:rPr>
      <w:t>September</w:t>
    </w:r>
    <w:r w:rsidR="00B370F7">
      <w:rPr>
        <w:sz w:val="20"/>
      </w:rPr>
      <w:t xml:space="preserve"> </w:t>
    </w:r>
    <w:r>
      <w:rPr>
        <w:sz w:val="20"/>
      </w:rPr>
      <w:t>26</w:t>
    </w:r>
    <w:r w:rsidR="00B370F7">
      <w:rPr>
        <w:sz w:val="20"/>
      </w:rPr>
      <w:t>-</w:t>
    </w:r>
    <w:r>
      <w:rPr>
        <w:sz w:val="20"/>
      </w:rPr>
      <w:t>29</w:t>
    </w:r>
    <w:r w:rsidR="00B370F7">
      <w:rPr>
        <w:sz w:val="20"/>
      </w:rPr>
      <w:t>, 201</w:t>
    </w:r>
    <w:r>
      <w:rPr>
        <w:sz w:val="20"/>
      </w:rPr>
      <w:t>6</w:t>
    </w:r>
    <w:r w:rsidR="00B370F7">
      <w:rPr>
        <w:sz w:val="20"/>
      </w:rPr>
      <w:tab/>
    </w:r>
    <w:r w:rsidR="00A86C33">
      <w:rPr>
        <w:sz w:val="20"/>
      </w:rPr>
      <w:t xml:space="preserve"> </w:t>
    </w:r>
    <w:r w:rsidR="003C0BF7">
      <w:rPr>
        <w:sz w:val="20"/>
      </w:rPr>
      <w:t>Page</w:t>
    </w:r>
    <w:r w:rsidR="00B370F7" w:rsidRPr="00B370F7">
      <w:rPr>
        <w:sz w:val="20"/>
      </w:rPr>
      <w:t xml:space="preserve"> </w:t>
    </w:r>
    <w:r w:rsidR="00B370F7" w:rsidRPr="00B370F7">
      <w:rPr>
        <w:sz w:val="20"/>
      </w:rPr>
      <w:fldChar w:fldCharType="begin"/>
    </w:r>
    <w:r w:rsidR="00B370F7" w:rsidRPr="00B370F7">
      <w:rPr>
        <w:sz w:val="20"/>
      </w:rPr>
      <w:instrText xml:space="preserve"> PAGE   \* MERGEFORMAT </w:instrText>
    </w:r>
    <w:r w:rsidR="00B370F7" w:rsidRPr="00B370F7">
      <w:rPr>
        <w:sz w:val="20"/>
      </w:rPr>
      <w:fldChar w:fldCharType="separate"/>
    </w:r>
    <w:r w:rsidR="00751634">
      <w:rPr>
        <w:noProof/>
        <w:sz w:val="20"/>
      </w:rPr>
      <w:t>1</w:t>
    </w:r>
    <w:r w:rsidR="00B370F7" w:rsidRPr="00B370F7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3FAF9" w14:textId="77777777" w:rsidR="00250D41" w:rsidRPr="00250D41" w:rsidRDefault="00250D41" w:rsidP="00250D41">
    <w:pPr>
      <w:pStyle w:val="aa"/>
      <w:tabs>
        <w:tab w:val="right" w:pos="9781"/>
      </w:tabs>
      <w:rPr>
        <w:sz w:val="20"/>
      </w:rPr>
    </w:pPr>
  </w:p>
  <w:p w14:paraId="26D01AF2" w14:textId="3A542BB4" w:rsidR="00250D41" w:rsidRPr="00B370F7" w:rsidRDefault="00A217DA" w:rsidP="00250D41">
    <w:pPr>
      <w:pStyle w:val="aa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 w:rsidR="00250D41">
      <w:rPr>
        <w:sz w:val="20"/>
      </w:rPr>
      <w:tab/>
      <w:t xml:space="preserve">   Page</w:t>
    </w:r>
    <w:r w:rsidR="00250D41" w:rsidRPr="00B370F7">
      <w:rPr>
        <w:sz w:val="20"/>
      </w:rPr>
      <w:t xml:space="preserve"> </w:t>
    </w:r>
    <w:r w:rsidR="00250D41" w:rsidRPr="00B370F7">
      <w:rPr>
        <w:sz w:val="20"/>
      </w:rPr>
      <w:fldChar w:fldCharType="begin"/>
    </w:r>
    <w:r w:rsidR="00250D41" w:rsidRPr="00B370F7">
      <w:rPr>
        <w:sz w:val="20"/>
      </w:rPr>
      <w:instrText xml:space="preserve"> PAGE   \* MERGEFORMAT </w:instrText>
    </w:r>
    <w:r w:rsidR="00250D41" w:rsidRPr="00B370F7">
      <w:rPr>
        <w:sz w:val="20"/>
      </w:rPr>
      <w:fldChar w:fldCharType="separate"/>
    </w:r>
    <w:r w:rsidR="00737D34">
      <w:rPr>
        <w:noProof/>
        <w:sz w:val="20"/>
      </w:rPr>
      <w:t>2</w:t>
    </w:r>
    <w:r w:rsidR="00250D41" w:rsidRPr="00B370F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9A663" w14:textId="77777777" w:rsidR="00247929" w:rsidRDefault="00247929" w:rsidP="00B370F7">
      <w:r>
        <w:separator/>
      </w:r>
    </w:p>
  </w:footnote>
  <w:footnote w:type="continuationSeparator" w:id="0">
    <w:p w14:paraId="5531955E" w14:textId="77777777" w:rsidR="00247929" w:rsidRDefault="00247929" w:rsidP="00B3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46"/>
    <w:rsid w:val="000635CC"/>
    <w:rsid w:val="000748AA"/>
    <w:rsid w:val="000F447F"/>
    <w:rsid w:val="001B2F35"/>
    <w:rsid w:val="00233447"/>
    <w:rsid w:val="00247929"/>
    <w:rsid w:val="00250D41"/>
    <w:rsid w:val="00275B6C"/>
    <w:rsid w:val="002A73B9"/>
    <w:rsid w:val="002C4737"/>
    <w:rsid w:val="002F6F3A"/>
    <w:rsid w:val="00391500"/>
    <w:rsid w:val="003C0BF7"/>
    <w:rsid w:val="003D6491"/>
    <w:rsid w:val="00432D58"/>
    <w:rsid w:val="00481C7F"/>
    <w:rsid w:val="004C392D"/>
    <w:rsid w:val="00540D95"/>
    <w:rsid w:val="005912E1"/>
    <w:rsid w:val="005B3B20"/>
    <w:rsid w:val="005C07BE"/>
    <w:rsid w:val="005F2C46"/>
    <w:rsid w:val="006248F6"/>
    <w:rsid w:val="00641DAC"/>
    <w:rsid w:val="00657F17"/>
    <w:rsid w:val="006B463E"/>
    <w:rsid w:val="006D26DB"/>
    <w:rsid w:val="006F12BB"/>
    <w:rsid w:val="00737D34"/>
    <w:rsid w:val="00751634"/>
    <w:rsid w:val="007D499A"/>
    <w:rsid w:val="007F2255"/>
    <w:rsid w:val="007F73B3"/>
    <w:rsid w:val="00807BEF"/>
    <w:rsid w:val="00815774"/>
    <w:rsid w:val="008219CE"/>
    <w:rsid w:val="00825F28"/>
    <w:rsid w:val="008357DD"/>
    <w:rsid w:val="00890795"/>
    <w:rsid w:val="008B29EC"/>
    <w:rsid w:val="008B4239"/>
    <w:rsid w:val="00905079"/>
    <w:rsid w:val="009236E2"/>
    <w:rsid w:val="0095724C"/>
    <w:rsid w:val="00982ADB"/>
    <w:rsid w:val="00A0063B"/>
    <w:rsid w:val="00A12E51"/>
    <w:rsid w:val="00A217DA"/>
    <w:rsid w:val="00A23B10"/>
    <w:rsid w:val="00A33F69"/>
    <w:rsid w:val="00A45D7A"/>
    <w:rsid w:val="00A86C33"/>
    <w:rsid w:val="00AB51F5"/>
    <w:rsid w:val="00AF1438"/>
    <w:rsid w:val="00AF5702"/>
    <w:rsid w:val="00B21BA8"/>
    <w:rsid w:val="00B33C9D"/>
    <w:rsid w:val="00B370F7"/>
    <w:rsid w:val="00B56E22"/>
    <w:rsid w:val="00B8734B"/>
    <w:rsid w:val="00BE2A1A"/>
    <w:rsid w:val="00C34F39"/>
    <w:rsid w:val="00D0073E"/>
    <w:rsid w:val="00D03BEF"/>
    <w:rsid w:val="00D13359"/>
    <w:rsid w:val="00DB2AD7"/>
    <w:rsid w:val="00DD3593"/>
    <w:rsid w:val="00E11744"/>
    <w:rsid w:val="00E800E6"/>
    <w:rsid w:val="00EA6110"/>
    <w:rsid w:val="00EC4565"/>
    <w:rsid w:val="00ED7CAB"/>
    <w:rsid w:val="00F42C8E"/>
    <w:rsid w:val="00F62060"/>
    <w:rsid w:val="00F96FF1"/>
    <w:rsid w:val="00FC1BA3"/>
    <w:rsid w:val="00FE6DC4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BF2A9"/>
  <w15:docId w15:val="{9A4CD589-00AA-4A52-B789-9071AC72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val="en-AU" w:eastAsia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  <w:jc w:val="both"/>
    </w:pPr>
    <w:rPr>
      <w:b/>
      <w:sz w:val="16"/>
    </w:rPr>
  </w:style>
  <w:style w:type="paragraph" w:styleId="a4">
    <w:name w:val="Body Text"/>
    <w:basedOn w:val="a"/>
    <w:pPr>
      <w:jc w:val="both"/>
    </w:pPr>
    <w:rPr>
      <w:sz w:val="20"/>
    </w:rPr>
  </w:style>
  <w:style w:type="paragraph" w:styleId="a5">
    <w:name w:val="Title"/>
    <w:basedOn w:val="a"/>
    <w:qFormat/>
    <w:pPr>
      <w:jc w:val="center"/>
    </w:pPr>
    <w:rPr>
      <w:b/>
      <w:sz w:val="36"/>
    </w:rPr>
  </w:style>
  <w:style w:type="paragraph" w:styleId="a6">
    <w:name w:val="Body Text Indent"/>
    <w:basedOn w:val="a"/>
    <w:pPr>
      <w:ind w:left="360"/>
    </w:pPr>
  </w:style>
  <w:style w:type="paragraph" w:styleId="a7">
    <w:name w:val="List Paragraph"/>
    <w:basedOn w:val="a"/>
    <w:uiPriority w:val="34"/>
    <w:qFormat/>
    <w:rsid w:val="00B21BA8"/>
    <w:pPr>
      <w:ind w:left="720"/>
    </w:pPr>
  </w:style>
  <w:style w:type="paragraph" w:styleId="a8">
    <w:name w:val="header"/>
    <w:basedOn w:val="a"/>
    <w:link w:val="a9"/>
    <w:rsid w:val="00B370F7"/>
    <w:pPr>
      <w:tabs>
        <w:tab w:val="center" w:pos="4513"/>
        <w:tab w:val="right" w:pos="9026"/>
      </w:tabs>
    </w:pPr>
  </w:style>
  <w:style w:type="character" w:customStyle="1" w:styleId="a9">
    <w:name w:val="ヘッダー (文字)"/>
    <w:link w:val="a8"/>
    <w:rsid w:val="00B370F7"/>
    <w:rPr>
      <w:sz w:val="24"/>
      <w:lang w:val="en-AU" w:eastAsia="en-GB"/>
    </w:rPr>
  </w:style>
  <w:style w:type="paragraph" w:styleId="aa">
    <w:name w:val="footer"/>
    <w:basedOn w:val="a"/>
    <w:link w:val="ab"/>
    <w:rsid w:val="00B370F7"/>
    <w:pPr>
      <w:tabs>
        <w:tab w:val="center" w:pos="4513"/>
        <w:tab w:val="right" w:pos="9026"/>
      </w:tabs>
    </w:pPr>
  </w:style>
  <w:style w:type="character" w:customStyle="1" w:styleId="ab">
    <w:name w:val="フッター (文字)"/>
    <w:link w:val="aa"/>
    <w:rsid w:val="00B370F7"/>
    <w:rPr>
      <w:sz w:val="24"/>
      <w:lang w:val="en-AU" w:eastAsia="en-GB"/>
    </w:rPr>
  </w:style>
  <w:style w:type="paragraph" w:styleId="ac">
    <w:name w:val="Balloon Text"/>
    <w:basedOn w:val="a"/>
    <w:link w:val="ad"/>
    <w:rsid w:val="00250D41"/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ae">
    <w:name w:val="Placeholder Text"/>
    <w:basedOn w:val="a0"/>
    <w:uiPriority w:val="99"/>
    <w:semiHidden/>
    <w:rsid w:val="00250D41"/>
    <w:rPr>
      <w:color w:val="808080"/>
    </w:rPr>
  </w:style>
  <w:style w:type="character" w:styleId="af">
    <w:name w:val="Hyperlink"/>
    <w:basedOn w:val="a0"/>
    <w:rsid w:val="00250D41"/>
    <w:rPr>
      <w:color w:val="0000FF" w:themeColor="hyperlink"/>
      <w:u w:val="single"/>
    </w:rPr>
  </w:style>
  <w:style w:type="character" w:styleId="af0">
    <w:name w:val="FollowedHyperlink"/>
    <w:basedOn w:val="a0"/>
    <w:rsid w:val="00A86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6791-E0B2-49BE-AED2-074B3EA2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template[1].dot</Template>
  <TotalTime>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MSA Value in Measurement 2004</vt:lpstr>
      <vt:lpstr>MSA Value in Measurement 2004</vt:lpstr>
    </vt:vector>
  </TitlesOfParts>
  <Company>Metrology Society of Australia</Company>
  <LinksUpToDate>false</LinksUpToDate>
  <CharactersWithSpaces>1492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嶋田隆司</cp:lastModifiedBy>
  <cp:revision>6</cp:revision>
  <cp:lastPrinted>2015-08-31T03:45:00Z</cp:lastPrinted>
  <dcterms:created xsi:type="dcterms:W3CDTF">2016-02-29T00:43:00Z</dcterms:created>
  <dcterms:modified xsi:type="dcterms:W3CDTF">2016-02-29T04:57:00Z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